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DE75" w14:textId="2EAE78A3" w:rsidR="002A6534" w:rsidRDefault="002A6534" w:rsidP="00DB267C">
      <w:pPr>
        <w:pStyle w:val="Bildtext"/>
      </w:pPr>
      <w:r>
        <w:rPr>
          <w:noProof/>
        </w:rPr>
        <mc:AlternateContent>
          <mc:Choice Requires="wps">
            <w:drawing>
              <wp:anchor distT="45720" distB="45720" distL="114300" distR="114300" simplePos="0" relativeHeight="251660288" behindDoc="0" locked="0" layoutInCell="1" allowOverlap="1" wp14:anchorId="5A934C3F" wp14:editId="2C23B8CC">
                <wp:simplePos x="0" y="0"/>
                <wp:positionH relativeFrom="column">
                  <wp:posOffset>-1078865</wp:posOffset>
                </wp:positionH>
                <wp:positionV relativeFrom="paragraph">
                  <wp:posOffset>129155</wp:posOffset>
                </wp:positionV>
                <wp:extent cx="6839349" cy="8496000"/>
                <wp:effectExtent l="0" t="0" r="0" b="635"/>
                <wp:wrapSquare wrapText="bothSides"/>
                <wp:docPr id="7" name="Textruta 2" title="Färgad textru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349" cy="8496000"/>
                        </a:xfrm>
                        <a:prstGeom prst="rect">
                          <a:avLst/>
                        </a:prstGeom>
                        <a:solidFill>
                          <a:srgbClr val="008391"/>
                        </a:solidFill>
                        <a:ln w="9525">
                          <a:noFill/>
                          <a:miter lim="800000"/>
                          <a:headEnd/>
                          <a:tailEnd/>
                        </a:ln>
                      </wps:spPr>
                      <wps:txbx>
                        <w:txbxContent>
                          <w:p w14:paraId="32C50676" w14:textId="2F00AC2F" w:rsidR="006652D1" w:rsidRPr="001D3F2C" w:rsidRDefault="002A6534" w:rsidP="006652D1">
                            <w:pPr>
                              <w:pStyle w:val="Rubrik"/>
                              <w:spacing w:before="2560"/>
                            </w:pPr>
                            <w:r>
                              <w:br w:type="page"/>
                            </w:r>
                            <w:sdt>
                              <w:sdtPr>
                                <w:rPr>
                                  <w:color w:val="FFFFFF" w:themeColor="background1"/>
                                </w:rPr>
                                <w:alias w:val="Titel"/>
                                <w:tag w:val="Titel"/>
                                <w:id w:val="-337779413"/>
                                <w:placeholder>
                                  <w:docPart w:val="DB8936634EC740B888D38CC1484A0656"/>
                                </w:placeholder>
                                <w:dataBinding w:prefixMappings="xmlns:ns0='http://purl.org/dc/elements/1.1/' xmlns:ns1='http://schemas.openxmlformats.org/package/2006/metadata/core-properties' " w:xpath="/ns1:coreProperties[1]/ns0:title[1]" w:storeItemID="{6C3C8BC8-F283-45AE-878A-BAB7291924A1}"/>
                                <w:text/>
                              </w:sdtPr>
                              <w:sdtEndPr/>
                              <w:sdtContent>
                                <w:r w:rsidR="00F619E3">
                                  <w:rPr>
                                    <w:color w:val="FFFFFF" w:themeColor="background1"/>
                                  </w:rPr>
                                  <w:t>Uppdragsdialog lärare</w:t>
                                </w:r>
                              </w:sdtContent>
                            </w:sdt>
                          </w:p>
                          <w:sdt>
                            <w:sdtPr>
                              <w:alias w:val="Projektnamn"/>
                              <w:tag w:val="Projektnamn"/>
                              <w:id w:val="248393612"/>
                              <w:placeholder>
                                <w:docPart w:val="84ADFE2BC20C49D9891A58B834F0E2E6"/>
                              </w:placeholder>
                              <w:dataBinding w:prefixMappings="xmlns:ns0='http://purl.org/dc/elements/1.1/' xmlns:ns1='http://schemas.openxmlformats.org/package/2006/metadata/core-properties' " w:xpath="/ns1:coreProperties[1]/ns0:subject[1]" w:storeItemID="{6C3C8BC8-F283-45AE-878A-BAB7291924A1}"/>
                              <w:text/>
                            </w:sdtPr>
                            <w:sdtEndPr/>
                            <w:sdtContent>
                              <w:p w14:paraId="4B95B49C" w14:textId="50455AF1" w:rsidR="006652D1" w:rsidRPr="000A5EB6" w:rsidRDefault="00D008A5" w:rsidP="006652D1">
                                <w:pPr>
                                  <w:pStyle w:val="Underrubrik"/>
                                  <w:spacing w:before="360" w:after="100" w:afterAutospacing="1"/>
                                </w:pPr>
                                <w:r>
                                  <w:t>Planering</w:t>
                                </w:r>
                                <w:r w:rsidR="00FB66DA">
                                  <w:t>ssamtal</w:t>
                                </w:r>
                              </w:p>
                            </w:sdtContent>
                          </w:sdt>
                          <w:p w14:paraId="493E930C" w14:textId="721AA74F" w:rsidR="006652D1" w:rsidRPr="00426378" w:rsidRDefault="006652D1" w:rsidP="006652D1">
                            <w:pPr>
                              <w:spacing w:before="240"/>
                              <w:rPr>
                                <w:rFonts w:asciiTheme="majorHAnsi" w:hAnsiTheme="majorHAnsi" w:cstheme="majorHAnsi"/>
                                <w:sz w:val="28"/>
                              </w:rPr>
                            </w:pPr>
                          </w:p>
                          <w:p w14:paraId="009C0D0E" w14:textId="77777777" w:rsidR="002A6534" w:rsidRPr="002A6534" w:rsidRDefault="002A6534" w:rsidP="006652D1">
                            <w:pPr>
                              <w:rPr>
                                <w:rFonts w:asciiTheme="majorHAnsi" w:hAnsiTheme="majorHAnsi" w:cstheme="majorHAnsi"/>
                                <w:sz w:val="28"/>
                              </w:rPr>
                            </w:pPr>
                          </w:p>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34C3F" id="_x0000_t202" coordsize="21600,21600" o:spt="202" path="m,l,21600r21600,l21600,xe">
                <v:stroke joinstyle="miter"/>
                <v:path gradientshapeok="t" o:connecttype="rect"/>
              </v:shapetype>
              <v:shape id="Textruta 2" o:spid="_x0000_s1026" type="#_x0000_t202" alt="Titel: Färgad textruta" style="position:absolute;left:0;text-align:left;margin-left:-84.95pt;margin-top:10.15pt;width:538.55pt;height:66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" fillcolor="#008391" stroked="f">
                <v:textbox inset="12mm,12mm,12mm,12mm">
                  <w:txbxContent>
                    <w:p w14:paraId="32C50676" w14:textId="2F00AC2F" w:rsidR="006652D1" w:rsidRPr="001D3F2C" w:rsidRDefault="002A6534" w:rsidP="006652D1">
                      <w:pPr>
                        <w:pStyle w:val="Rubrik"/>
                        <w:spacing w:before="2560"/>
                      </w:pPr>
                      <w:r>
                        <w:br w:type="page"/>
                      </w:r>
                      <w:sdt>
                        <w:sdtPr>
                          <w:rPr>
                            <w:color w:val="FFFFFF" w:themeColor="background1"/>
                          </w:rPr>
                          <w:alias w:val="Titel"/>
                          <w:tag w:val="Titel"/>
                          <w:id w:val="-337779413"/>
                          <w:placeholder>
                            <w:docPart w:val="DB8936634EC740B888D38CC1484A0656"/>
                          </w:placeholder>
                          <w:dataBinding w:prefixMappings="xmlns:ns0='http://purl.org/dc/elements/1.1/' xmlns:ns1='http://schemas.openxmlformats.org/package/2006/metadata/core-properties' " w:xpath="/ns1:coreProperties[1]/ns0:title[1]" w:storeItemID="{6C3C8BC8-F283-45AE-878A-BAB7291924A1}"/>
                          <w:text/>
                        </w:sdtPr>
                        <w:sdtEndPr/>
                        <w:sdtContent>
                          <w:r w:rsidR="00F619E3">
                            <w:rPr>
                              <w:color w:val="FFFFFF" w:themeColor="background1"/>
                            </w:rPr>
                            <w:t>Uppdragsdialog lärare</w:t>
                          </w:r>
                        </w:sdtContent>
                      </w:sdt>
                    </w:p>
                    <w:sdt>
                      <w:sdtPr>
                        <w:alias w:val="Projektnamn"/>
                        <w:tag w:val="Projektnamn"/>
                        <w:id w:val="248393612"/>
                        <w:placeholder>
                          <w:docPart w:val="84ADFE2BC20C49D9891A58B834F0E2E6"/>
                        </w:placeholder>
                        <w:dataBinding w:prefixMappings="xmlns:ns0='http://purl.org/dc/elements/1.1/' xmlns:ns1='http://schemas.openxmlformats.org/package/2006/metadata/core-properties' " w:xpath="/ns1:coreProperties[1]/ns0:subject[1]" w:storeItemID="{6C3C8BC8-F283-45AE-878A-BAB7291924A1}"/>
                        <w:text/>
                      </w:sdtPr>
                      <w:sdtEndPr/>
                      <w:sdtContent>
                        <w:p w14:paraId="4B95B49C" w14:textId="50455AF1" w:rsidR="006652D1" w:rsidRPr="000A5EB6" w:rsidRDefault="00D008A5" w:rsidP="006652D1">
                          <w:pPr>
                            <w:pStyle w:val="Underrubrik"/>
                            <w:spacing w:before="360" w:after="100" w:afterAutospacing="1"/>
                          </w:pPr>
                          <w:r>
                            <w:t>Planering</w:t>
                          </w:r>
                          <w:r w:rsidR="00FB66DA">
                            <w:t>ssamtal</w:t>
                          </w:r>
                        </w:p>
                      </w:sdtContent>
                    </w:sdt>
                    <w:p w14:paraId="493E930C" w14:textId="721AA74F" w:rsidR="006652D1" w:rsidRPr="00426378" w:rsidRDefault="006652D1" w:rsidP="006652D1">
                      <w:pPr>
                        <w:spacing w:before="240"/>
                        <w:rPr>
                          <w:rFonts w:asciiTheme="majorHAnsi" w:hAnsiTheme="majorHAnsi" w:cstheme="majorHAnsi"/>
                          <w:sz w:val="28"/>
                        </w:rPr>
                      </w:pPr>
                    </w:p>
                    <w:p w14:paraId="009C0D0E" w14:textId="77777777" w:rsidR="002A6534" w:rsidRPr="002A6534" w:rsidRDefault="002A6534" w:rsidP="006652D1">
                      <w:pPr>
                        <w:rPr>
                          <w:rFonts w:asciiTheme="majorHAnsi" w:hAnsiTheme="majorHAnsi" w:cstheme="majorHAnsi"/>
                          <w:sz w:val="28"/>
                        </w:rPr>
                      </w:pPr>
                    </w:p>
                  </w:txbxContent>
                </v:textbox>
                <w10:wrap type="square"/>
              </v:shape>
            </w:pict>
          </mc:Fallback>
        </mc:AlternateContent>
      </w:r>
    </w:p>
    <w:p w14:paraId="28B3CB85" w14:textId="77777777" w:rsidR="00851F50" w:rsidRPr="000845A8" w:rsidRDefault="002E286D" w:rsidP="00851F50">
      <w:pPr>
        <w:pStyle w:val="Rubrik1"/>
        <w:numPr>
          <w:ilvl w:val="0"/>
          <w:numId w:val="0"/>
        </w:numPr>
        <w:rPr>
          <w:color w:val="008391" w:themeColor="accent3"/>
        </w:rPr>
      </w:pPr>
      <w:sdt>
        <w:sdtPr>
          <w:rPr>
            <w:color w:val="008391" w:themeColor="accent3"/>
          </w:rPr>
          <w:alias w:val="Dokumentnamn"/>
          <w:tag w:val="Dokumentnamn"/>
          <w:id w:val="234596822"/>
          <w:placeholder>
            <w:docPart w:val="15F13968209A428CB17E1830D72E8658"/>
          </w:placeholder>
          <w:dataBinding w:prefixMappings="xmlns:ns0='http://purl.org/dc/elements/1.1/' xmlns:ns1='http://schemas.openxmlformats.org/package/2006/metadata/core-properties' " w:xpath="/ns1:coreProperties[1]/ns0:title[1]" w:storeItemID="{6C3C8BC8-F283-45AE-878A-BAB7291924A1}"/>
          <w:text/>
        </w:sdtPr>
        <w:sdtEndPr/>
        <w:sdtContent>
          <w:r w:rsidR="00851F50" w:rsidRPr="0066072C">
            <w:rPr>
              <w:color w:val="008391" w:themeColor="accent3"/>
            </w:rPr>
            <w:t>Uppdragsdialog lärare</w:t>
          </w:r>
        </w:sdtContent>
      </w:sdt>
    </w:p>
    <w:p w14:paraId="14937AF2" w14:textId="77777777" w:rsidR="00851F50" w:rsidRPr="000845A8" w:rsidRDefault="00851F50" w:rsidP="00851F50">
      <w:pPr>
        <w:rPr>
          <w:rFonts w:cstheme="minorHAnsi"/>
          <w:sz w:val="28"/>
          <w:szCs w:val="28"/>
        </w:rPr>
      </w:pPr>
      <w:r w:rsidRPr="00BA41DA">
        <w:rPr>
          <w:rFonts w:ascii="Times New Roman" w:eastAsia="Times New Roman" w:hAnsi="Times New Roman" w:cs="Times New Roman"/>
          <w:noProof/>
          <w:sz w:val="28"/>
          <w:szCs w:val="28"/>
          <w:lang w:eastAsia="sv-SE"/>
        </w:rPr>
        <w:drawing>
          <wp:anchor distT="0" distB="0" distL="114300" distR="114300" simplePos="0" relativeHeight="251666432" behindDoc="1" locked="0" layoutInCell="1" allowOverlap="1" wp14:anchorId="4C360261" wp14:editId="4F062FF5">
            <wp:simplePos x="0" y="0"/>
            <wp:positionH relativeFrom="page">
              <wp:posOffset>3340100</wp:posOffset>
            </wp:positionH>
            <wp:positionV relativeFrom="paragraph">
              <wp:posOffset>652283</wp:posOffset>
            </wp:positionV>
            <wp:extent cx="3640455" cy="3270885"/>
            <wp:effectExtent l="114300" t="0" r="131445" b="0"/>
            <wp:wrapTight wrapText="bothSides">
              <wp:wrapPolygon edited="0">
                <wp:start x="5651" y="377"/>
                <wp:lineTo x="4973" y="629"/>
                <wp:lineTo x="4973" y="6667"/>
                <wp:lineTo x="4295" y="6667"/>
                <wp:lineTo x="4408" y="8680"/>
                <wp:lineTo x="-678" y="8680"/>
                <wp:lineTo x="-678" y="16732"/>
                <wp:lineTo x="5878" y="16732"/>
                <wp:lineTo x="5878" y="18744"/>
                <wp:lineTo x="8364" y="18744"/>
                <wp:lineTo x="9608" y="19248"/>
                <wp:lineTo x="11755" y="19248"/>
                <wp:lineTo x="15033" y="18744"/>
                <wp:lineTo x="22267" y="17235"/>
                <wp:lineTo x="22267" y="9812"/>
                <wp:lineTo x="20684" y="9183"/>
                <wp:lineTo x="16841" y="8680"/>
                <wp:lineTo x="16050" y="6667"/>
                <wp:lineTo x="16050" y="2642"/>
                <wp:lineTo x="15372" y="755"/>
                <wp:lineTo x="15372" y="377"/>
                <wp:lineTo x="5651" y="377"/>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Pr="000845A8">
        <w:rPr>
          <w:sz w:val="28"/>
          <w:szCs w:val="28"/>
        </w:rPr>
        <w:t>Fördelningen av lärares arbetsuppgifter ska ske med utgångspunkt från verksamhetens behov. Arbetsinnehållet</w:t>
      </w:r>
      <w:r>
        <w:rPr>
          <w:sz w:val="28"/>
          <w:szCs w:val="28"/>
        </w:rPr>
        <w:t xml:space="preserve"> ska</w:t>
      </w:r>
      <w:r w:rsidRPr="000845A8">
        <w:rPr>
          <w:sz w:val="28"/>
          <w:szCs w:val="28"/>
        </w:rPr>
        <w:t xml:space="preserve"> anpassas till lärares olika förutsättningar. </w:t>
      </w:r>
      <w:r w:rsidRPr="000845A8">
        <w:rPr>
          <w:rFonts w:cstheme="minorHAnsi"/>
          <w:sz w:val="28"/>
          <w:szCs w:val="28"/>
        </w:rPr>
        <w:t>Syftet med uppdragsdialogen är a</w:t>
      </w:r>
      <w:r w:rsidRPr="000845A8">
        <w:rPr>
          <w:rFonts w:cstheme="minorHAnsi"/>
          <w:color w:val="000000" w:themeColor="text1"/>
          <w:sz w:val="28"/>
          <w:szCs w:val="28"/>
        </w:rPr>
        <w:t>tt skapa goda förutsättningar för skolans utvecklin</w:t>
      </w:r>
      <w:r w:rsidRPr="000D63EC">
        <w:rPr>
          <w:rFonts w:cstheme="minorHAnsi"/>
          <w:sz w:val="28"/>
          <w:szCs w:val="28"/>
        </w:rPr>
        <w:t xml:space="preserve">g, </w:t>
      </w:r>
      <w:r w:rsidRPr="000845A8">
        <w:rPr>
          <w:rFonts w:cstheme="minorHAnsi"/>
          <w:color w:val="000000" w:themeColor="text1"/>
          <w:sz w:val="28"/>
          <w:szCs w:val="28"/>
        </w:rPr>
        <w:t xml:space="preserve">öka professionens inflytande över </w:t>
      </w:r>
      <w:r w:rsidRPr="000845A8">
        <w:rPr>
          <w:rFonts w:cstheme="minorHAnsi"/>
          <w:sz w:val="28"/>
          <w:szCs w:val="28"/>
        </w:rPr>
        <w:t xml:space="preserve">skolans utveckling och garantera en rimlig arbetsbelastning. </w:t>
      </w:r>
    </w:p>
    <w:p w14:paraId="78E05048" w14:textId="77777777" w:rsidR="00851F50" w:rsidRDefault="00851F50" w:rsidP="00851F50">
      <w:pPr>
        <w:rPr>
          <w:sz w:val="28"/>
          <w:szCs w:val="28"/>
        </w:rPr>
      </w:pPr>
      <w:r w:rsidRPr="24F1B28B">
        <w:rPr>
          <w:sz w:val="28"/>
          <w:szCs w:val="28"/>
        </w:rPr>
        <w:t>Uppdragsdialogen är en process som innefattar tre individuella samtal mellan rektor och medarbetare: planeringssamtal,</w:t>
      </w:r>
      <w:r>
        <w:rPr>
          <w:sz w:val="28"/>
          <w:szCs w:val="28"/>
        </w:rPr>
        <w:t xml:space="preserve"> m</w:t>
      </w:r>
      <w:r w:rsidRPr="00AB03B1">
        <w:rPr>
          <w:sz w:val="28"/>
          <w:szCs w:val="28"/>
        </w:rPr>
        <w:t xml:space="preserve">edarbetarsamtal </w:t>
      </w:r>
      <w:r>
        <w:rPr>
          <w:sz w:val="28"/>
          <w:szCs w:val="28"/>
        </w:rPr>
        <w:t>och</w:t>
      </w:r>
      <w:r w:rsidRPr="24F1B28B">
        <w:rPr>
          <w:sz w:val="28"/>
          <w:szCs w:val="28"/>
        </w:rPr>
        <w:t xml:space="preserve"> bedömningssamtal.</w:t>
      </w:r>
      <w:r w:rsidRPr="000845A8">
        <w:rPr>
          <w:sz w:val="28"/>
          <w:szCs w:val="28"/>
        </w:rPr>
        <w:t xml:space="preserve"> </w:t>
      </w:r>
      <w:bookmarkStart w:id="0" w:name="_Hlk39666308"/>
    </w:p>
    <w:bookmarkEnd w:id="0"/>
    <w:p w14:paraId="5074C71A" w14:textId="77777777" w:rsidR="00851F50" w:rsidRDefault="00851F50" w:rsidP="00851F50">
      <w:pPr>
        <w:rPr>
          <w:sz w:val="28"/>
          <w:szCs w:val="28"/>
        </w:rPr>
      </w:pPr>
      <w:r w:rsidRPr="00091305">
        <w:rPr>
          <w:sz w:val="28"/>
          <w:szCs w:val="28"/>
        </w:rPr>
        <w:t>Processen</w:t>
      </w:r>
      <w:bookmarkStart w:id="1" w:name="_Hlk39667032"/>
      <w:r w:rsidRPr="00091305">
        <w:rPr>
          <w:sz w:val="28"/>
          <w:szCs w:val="28"/>
        </w:rPr>
        <w:t xml:space="preserve"> bygger på Arbetsmiljöverkets föreskrifter om organisatorisk och social arbetsmiljö</w:t>
      </w:r>
      <w:bookmarkEnd w:id="1"/>
      <w:r w:rsidRPr="00091305">
        <w:rPr>
          <w:sz w:val="28"/>
          <w:szCs w:val="28"/>
        </w:rPr>
        <w:t xml:space="preserve">,  </w:t>
      </w:r>
      <w:hyperlink r:id="rId17" w:history="1">
        <w:r w:rsidRPr="00091305">
          <w:rPr>
            <w:rStyle w:val="Hyperlnk"/>
            <w:color w:val="auto"/>
            <w:sz w:val="28"/>
            <w:szCs w:val="28"/>
          </w:rPr>
          <w:t>AFS 2015:4</w:t>
        </w:r>
      </w:hyperlink>
      <w:r w:rsidRPr="00091305">
        <w:rPr>
          <w:sz w:val="28"/>
          <w:szCs w:val="28"/>
        </w:rPr>
        <w:t xml:space="preserve"> 10§.</w:t>
      </w:r>
    </w:p>
    <w:p w14:paraId="2B070E7B" w14:textId="77777777" w:rsidR="00851F50" w:rsidRPr="00126892" w:rsidRDefault="00851F50" w:rsidP="00851F50">
      <w:pPr>
        <w:pStyle w:val="Rubrik1"/>
        <w:numPr>
          <w:ilvl w:val="0"/>
          <w:numId w:val="0"/>
        </w:numPr>
        <w:rPr>
          <w:color w:val="008391"/>
        </w:rPr>
      </w:pPr>
      <w:r w:rsidRPr="00126892">
        <w:rPr>
          <w:color w:val="008391"/>
        </w:rPr>
        <w:t xml:space="preserve">Hur hör </w:t>
      </w:r>
      <w:r w:rsidRPr="008D4E73">
        <w:rPr>
          <w:color w:val="008391"/>
        </w:rPr>
        <w:t>planeringssamtal,</w:t>
      </w:r>
      <w:r>
        <w:rPr>
          <w:color w:val="008391"/>
        </w:rPr>
        <w:t xml:space="preserve"> </w:t>
      </w:r>
      <w:r w:rsidRPr="00AB03B1">
        <w:rPr>
          <w:color w:val="008391"/>
        </w:rPr>
        <w:t xml:space="preserve">medarbetarsamtal </w:t>
      </w:r>
      <w:r w:rsidRPr="00126892">
        <w:rPr>
          <w:color w:val="008391"/>
        </w:rPr>
        <w:t>och bedömningssamtal ihop?</w:t>
      </w:r>
    </w:p>
    <w:p w14:paraId="48C35CF3" w14:textId="77777777" w:rsidR="00851F50" w:rsidRPr="005C31DA" w:rsidRDefault="00851F50" w:rsidP="00851F50">
      <w:pPr>
        <w:rPr>
          <w:sz w:val="28"/>
          <w:szCs w:val="28"/>
        </w:rPr>
      </w:pPr>
      <w:r w:rsidRPr="005C31DA">
        <w:rPr>
          <w:sz w:val="28"/>
          <w:szCs w:val="28"/>
        </w:rPr>
        <w:t>Planeringssamtalet fokuserar på det kommande uppdraget, där samtliga uppdrag det kommande läsåret finns med och en rimlig uppskattning av uppdragets omfattning görs. Uppdraget följs upp på medarbetarsamtalet samt bedömningssamtalet, och revideras vid behov.</w:t>
      </w:r>
    </w:p>
    <w:p w14:paraId="0739E6B6" w14:textId="77777777" w:rsidR="00851F50" w:rsidRDefault="00851F50" w:rsidP="00851F50">
      <w:pPr>
        <w:rPr>
          <w:sz w:val="28"/>
          <w:szCs w:val="28"/>
        </w:rPr>
      </w:pPr>
      <w:r>
        <w:rPr>
          <w:sz w:val="28"/>
          <w:szCs w:val="28"/>
        </w:rPr>
        <w:t>Me</w:t>
      </w:r>
      <w:r w:rsidRPr="00AB03B1">
        <w:rPr>
          <w:sz w:val="28"/>
          <w:szCs w:val="28"/>
        </w:rPr>
        <w:t>darbetarsamtal</w:t>
      </w:r>
      <w:r>
        <w:rPr>
          <w:sz w:val="28"/>
          <w:szCs w:val="28"/>
        </w:rPr>
        <w:t>et</w:t>
      </w:r>
      <w:r w:rsidRPr="00AB03B1">
        <w:rPr>
          <w:sz w:val="28"/>
          <w:szCs w:val="28"/>
        </w:rPr>
        <w:t xml:space="preserve"> </w:t>
      </w:r>
      <w:r w:rsidRPr="005C31DA">
        <w:rPr>
          <w:sz w:val="28"/>
          <w:szCs w:val="28"/>
        </w:rPr>
        <w:t xml:space="preserve">relaterar tillbaka till planeringssamtalet och fokuserar på </w:t>
      </w:r>
      <w:r w:rsidRPr="00CE333C">
        <w:rPr>
          <w:sz w:val="28"/>
          <w:szCs w:val="28"/>
        </w:rPr>
        <w:t xml:space="preserve">att följa upp planeringssamtalet och vid behov revidera detta och kompetensutvecklingsplanen. På </w:t>
      </w:r>
      <w:r>
        <w:rPr>
          <w:sz w:val="28"/>
          <w:szCs w:val="28"/>
        </w:rPr>
        <w:t>m</w:t>
      </w:r>
      <w:r w:rsidRPr="00AB03B1">
        <w:rPr>
          <w:sz w:val="28"/>
          <w:szCs w:val="28"/>
        </w:rPr>
        <w:t>edarbetarsamtal</w:t>
      </w:r>
      <w:r>
        <w:rPr>
          <w:sz w:val="28"/>
          <w:szCs w:val="28"/>
        </w:rPr>
        <w:t>et</w:t>
      </w:r>
      <w:r w:rsidRPr="00AB03B1">
        <w:rPr>
          <w:sz w:val="28"/>
          <w:szCs w:val="28"/>
        </w:rPr>
        <w:t xml:space="preserve"> </w:t>
      </w:r>
      <w:r w:rsidRPr="00CE333C">
        <w:rPr>
          <w:sz w:val="28"/>
          <w:szCs w:val="28"/>
        </w:rPr>
        <w:t xml:space="preserve">följs även medarbetarens arbetsmiljö upp. </w:t>
      </w:r>
    </w:p>
    <w:p w14:paraId="6F5DCB39" w14:textId="77777777" w:rsidR="00212BD5" w:rsidRPr="005C31DA" w:rsidRDefault="00212BD5" w:rsidP="00212BD5">
      <w:pPr>
        <w:rPr>
          <w:sz w:val="28"/>
          <w:szCs w:val="28"/>
        </w:rPr>
      </w:pPr>
      <w:r w:rsidRPr="005C31DA">
        <w:rPr>
          <w:sz w:val="28"/>
          <w:szCs w:val="28"/>
        </w:rPr>
        <w:lastRenderedPageBreak/>
        <w:t xml:space="preserve">Bedömningssamtalet blickar tillbaka på den period som gått och följer upp prestation utifrån lönekriterier. </w:t>
      </w:r>
    </w:p>
    <w:p w14:paraId="7C4A408A" w14:textId="77777777" w:rsidR="00212BD5" w:rsidRPr="005C31DA" w:rsidRDefault="00212BD5" w:rsidP="00212BD5">
      <w:pPr>
        <w:rPr>
          <w:sz w:val="28"/>
          <w:szCs w:val="28"/>
        </w:rPr>
      </w:pPr>
      <w:r w:rsidRPr="005C31DA">
        <w:rPr>
          <w:sz w:val="28"/>
          <w:szCs w:val="28"/>
        </w:rPr>
        <w:t xml:space="preserve">De utvecklingsområden som identifieras i bedömningssamtalet ska följas upp i </w:t>
      </w:r>
      <w:r>
        <w:rPr>
          <w:sz w:val="28"/>
          <w:szCs w:val="28"/>
        </w:rPr>
        <w:t>m</w:t>
      </w:r>
      <w:r w:rsidRPr="00AB03B1">
        <w:rPr>
          <w:sz w:val="28"/>
          <w:szCs w:val="28"/>
        </w:rPr>
        <w:t>edarbetarsamtal</w:t>
      </w:r>
      <w:r w:rsidRPr="00FE05EF">
        <w:rPr>
          <w:sz w:val="28"/>
          <w:szCs w:val="28"/>
        </w:rPr>
        <w:t>, planeringssamtal och i den individuella utvecklingsplanen som är en bilaga till planeringssamtalet.</w:t>
      </w:r>
    </w:p>
    <w:p w14:paraId="479AF1A2" w14:textId="77777777" w:rsidR="00212BD5" w:rsidRPr="005C31DA" w:rsidRDefault="00212BD5" w:rsidP="00212BD5">
      <w:pPr>
        <w:rPr>
          <w:strike/>
          <w:sz w:val="28"/>
          <w:szCs w:val="28"/>
        </w:rPr>
      </w:pPr>
      <w:r w:rsidRPr="005C31DA">
        <w:rPr>
          <w:sz w:val="28"/>
          <w:szCs w:val="28"/>
        </w:rPr>
        <w:t xml:space="preserve">Samtalen är nära kopplade till varandra. </w:t>
      </w:r>
    </w:p>
    <w:p w14:paraId="1E34A54D" w14:textId="77777777" w:rsidR="00212BD5" w:rsidRDefault="00212BD5" w:rsidP="00212BD5">
      <w:pPr>
        <w:pStyle w:val="Rubrik1"/>
        <w:numPr>
          <w:ilvl w:val="0"/>
          <w:numId w:val="0"/>
        </w:numPr>
        <w:rPr>
          <w:color w:val="008391" w:themeColor="accent3"/>
        </w:rPr>
      </w:pPr>
      <w:r>
        <w:rPr>
          <w:color w:val="008391" w:themeColor="accent3"/>
        </w:rPr>
        <w:t>Planeringsprocessen</w:t>
      </w:r>
    </w:p>
    <w:p w14:paraId="64B63F75" w14:textId="77777777" w:rsidR="00212BD5" w:rsidRDefault="00212BD5" w:rsidP="00212BD5">
      <w:pPr>
        <w:ind w:right="-2"/>
        <w:rPr>
          <w:sz w:val="28"/>
          <w:szCs w:val="28"/>
        </w:rPr>
      </w:pPr>
      <w:r w:rsidRPr="24F1B28B">
        <w:rPr>
          <w:sz w:val="28"/>
          <w:szCs w:val="28"/>
        </w:rPr>
        <w:t>Som start i processen inför kommande läsår</w:t>
      </w:r>
      <w:r>
        <w:rPr>
          <w:sz w:val="28"/>
          <w:szCs w:val="28"/>
        </w:rPr>
        <w:t xml:space="preserve"> samverkas de </w:t>
      </w:r>
      <w:r w:rsidRPr="00240BC1">
        <w:rPr>
          <w:i/>
          <w:iCs/>
          <w:sz w:val="28"/>
          <w:szCs w:val="28"/>
        </w:rPr>
        <w:t>principer för tjänstefördelning och schemaläggning</w:t>
      </w:r>
      <w:r>
        <w:rPr>
          <w:sz w:val="28"/>
          <w:szCs w:val="28"/>
        </w:rPr>
        <w:t xml:space="preserve"> som bildar underlag för det fortsatta arbetet. Detta görs på skolområdets SSG.</w:t>
      </w:r>
    </w:p>
    <w:p w14:paraId="3EAD4618" w14:textId="77777777" w:rsidR="00212BD5" w:rsidRDefault="00212BD5" w:rsidP="00212BD5">
      <w:pPr>
        <w:ind w:right="-2"/>
        <w:rPr>
          <w:sz w:val="28"/>
          <w:szCs w:val="28"/>
        </w:rPr>
      </w:pPr>
      <w:r>
        <w:rPr>
          <w:sz w:val="28"/>
          <w:szCs w:val="28"/>
        </w:rPr>
        <w:t>R</w:t>
      </w:r>
      <w:r w:rsidRPr="24F1B28B">
        <w:rPr>
          <w:sz w:val="28"/>
          <w:szCs w:val="28"/>
        </w:rPr>
        <w:t>ektor</w:t>
      </w:r>
      <w:r>
        <w:rPr>
          <w:sz w:val="28"/>
          <w:szCs w:val="28"/>
        </w:rPr>
        <w:t xml:space="preserve"> tar under tidig vår in</w:t>
      </w:r>
      <w:r w:rsidRPr="24F1B28B">
        <w:rPr>
          <w:sz w:val="28"/>
          <w:szCs w:val="28"/>
        </w:rPr>
        <w:t xml:space="preserve"> ett skriftligt underlag </w:t>
      </w:r>
      <w:r>
        <w:rPr>
          <w:sz w:val="28"/>
          <w:szCs w:val="28"/>
        </w:rPr>
        <w:t>gällande</w:t>
      </w:r>
      <w:r w:rsidRPr="24F1B28B">
        <w:rPr>
          <w:sz w:val="28"/>
          <w:szCs w:val="28"/>
        </w:rPr>
        <w:t xml:space="preserve"> önskemål om tjänst. </w:t>
      </w:r>
      <w:r>
        <w:rPr>
          <w:sz w:val="28"/>
          <w:szCs w:val="28"/>
        </w:rPr>
        <w:t>Skolledningen</w:t>
      </w:r>
      <w:r w:rsidRPr="24F1B28B">
        <w:rPr>
          <w:sz w:val="28"/>
          <w:szCs w:val="28"/>
        </w:rPr>
        <w:t xml:space="preserve"> </w:t>
      </w:r>
      <w:r>
        <w:rPr>
          <w:sz w:val="28"/>
          <w:szCs w:val="28"/>
        </w:rPr>
        <w:t xml:space="preserve">ansvarar för att i dialog med medarbetarna upprätta en tjänstefördelning som bygger på stöddokumentet </w:t>
      </w:r>
      <w:r w:rsidRPr="00946016">
        <w:rPr>
          <w:i/>
          <w:iCs/>
          <w:sz w:val="28"/>
          <w:szCs w:val="28"/>
        </w:rPr>
        <w:t>Principer för tjänstefördelning och schema</w:t>
      </w:r>
      <w:r>
        <w:rPr>
          <w:i/>
          <w:iCs/>
          <w:sz w:val="28"/>
          <w:szCs w:val="28"/>
        </w:rPr>
        <w:t xml:space="preserve">läggning, </w:t>
      </w:r>
      <w:r w:rsidRPr="00AC5E00">
        <w:rPr>
          <w:sz w:val="28"/>
          <w:szCs w:val="28"/>
        </w:rPr>
        <w:t xml:space="preserve">de förutsättningar </w:t>
      </w:r>
      <w:r>
        <w:rPr>
          <w:sz w:val="28"/>
          <w:szCs w:val="28"/>
        </w:rPr>
        <w:t>som</w:t>
      </w:r>
      <w:r w:rsidRPr="00AC5E00">
        <w:rPr>
          <w:sz w:val="28"/>
          <w:szCs w:val="28"/>
        </w:rPr>
        <w:t xml:space="preserve"> samverkat</w:t>
      </w:r>
      <w:r>
        <w:rPr>
          <w:sz w:val="28"/>
          <w:szCs w:val="28"/>
        </w:rPr>
        <w:t>s</w:t>
      </w:r>
      <w:r w:rsidRPr="00AC5E00">
        <w:rPr>
          <w:sz w:val="28"/>
          <w:szCs w:val="28"/>
        </w:rPr>
        <w:t xml:space="preserve"> på </w:t>
      </w:r>
      <w:r>
        <w:rPr>
          <w:sz w:val="28"/>
          <w:szCs w:val="28"/>
        </w:rPr>
        <w:t xml:space="preserve">skolområdets </w:t>
      </w:r>
      <w:r w:rsidRPr="00AC5E00">
        <w:rPr>
          <w:sz w:val="28"/>
          <w:szCs w:val="28"/>
        </w:rPr>
        <w:t xml:space="preserve">SSG </w:t>
      </w:r>
      <w:r w:rsidRPr="00E15B87">
        <w:rPr>
          <w:sz w:val="28"/>
          <w:szCs w:val="28"/>
        </w:rPr>
        <w:t>samt</w:t>
      </w:r>
      <w:r>
        <w:rPr>
          <w:sz w:val="28"/>
          <w:szCs w:val="28"/>
        </w:rPr>
        <w:t xml:space="preserve"> </w:t>
      </w:r>
      <w:r w:rsidRPr="00E15B87">
        <w:rPr>
          <w:sz w:val="28"/>
          <w:szCs w:val="28"/>
        </w:rPr>
        <w:t>planeringssamtal</w:t>
      </w:r>
      <w:r>
        <w:rPr>
          <w:sz w:val="28"/>
          <w:szCs w:val="28"/>
        </w:rPr>
        <w:t>en</w:t>
      </w:r>
      <w:r w:rsidRPr="00E15B87">
        <w:rPr>
          <w:sz w:val="28"/>
          <w:szCs w:val="28"/>
        </w:rPr>
        <w:t xml:space="preserve"> med medarbetarna</w:t>
      </w:r>
      <w:r>
        <w:rPr>
          <w:sz w:val="28"/>
          <w:szCs w:val="28"/>
        </w:rPr>
        <w:t xml:space="preserve">. </w:t>
      </w:r>
    </w:p>
    <w:p w14:paraId="1866D15A" w14:textId="77777777" w:rsidR="00212BD5" w:rsidRDefault="00212BD5" w:rsidP="00212BD5">
      <w:pPr>
        <w:rPr>
          <w:sz w:val="28"/>
          <w:szCs w:val="28"/>
        </w:rPr>
      </w:pPr>
      <w:r w:rsidRPr="00034E55">
        <w:rPr>
          <w:sz w:val="28"/>
          <w:szCs w:val="28"/>
        </w:rPr>
        <w:t>Den slutgiltiga tjänstefördelningen</w:t>
      </w:r>
      <w:r w:rsidRPr="00AC61E1">
        <w:rPr>
          <w:b/>
          <w:bCs/>
          <w:sz w:val="28"/>
          <w:szCs w:val="28"/>
        </w:rPr>
        <w:t xml:space="preserve"> </w:t>
      </w:r>
      <w:r w:rsidRPr="00C97660">
        <w:rPr>
          <w:sz w:val="28"/>
          <w:szCs w:val="28"/>
        </w:rPr>
        <w:t xml:space="preserve">samverkas </w:t>
      </w:r>
      <w:r w:rsidRPr="00034E55">
        <w:rPr>
          <w:sz w:val="28"/>
          <w:szCs w:val="28"/>
        </w:rPr>
        <w:t xml:space="preserve">på </w:t>
      </w:r>
      <w:r>
        <w:rPr>
          <w:sz w:val="28"/>
          <w:szCs w:val="28"/>
        </w:rPr>
        <w:t>enheten/</w:t>
      </w:r>
      <w:r w:rsidRPr="00034E55">
        <w:rPr>
          <w:sz w:val="28"/>
          <w:szCs w:val="28"/>
        </w:rPr>
        <w:t>skolområdet innan sommaruppehållet.</w:t>
      </w:r>
      <w:r>
        <w:rPr>
          <w:sz w:val="28"/>
          <w:szCs w:val="28"/>
        </w:rPr>
        <w:t xml:space="preserve"> Vid behov kan i</w:t>
      </w:r>
      <w:r w:rsidRPr="00034E55">
        <w:rPr>
          <w:sz w:val="28"/>
          <w:szCs w:val="28"/>
        </w:rPr>
        <w:t>nnehållet i planeringssamtalet behöv</w:t>
      </w:r>
      <w:r>
        <w:rPr>
          <w:sz w:val="28"/>
          <w:szCs w:val="28"/>
        </w:rPr>
        <w:t>a</w:t>
      </w:r>
      <w:r w:rsidRPr="00034E55">
        <w:rPr>
          <w:sz w:val="28"/>
          <w:szCs w:val="28"/>
        </w:rPr>
        <w:t xml:space="preserve"> revideras. </w:t>
      </w:r>
    </w:p>
    <w:p w14:paraId="3B7A19E0" w14:textId="77777777" w:rsidR="00212BD5" w:rsidRDefault="00212BD5" w:rsidP="00212BD5">
      <w:pPr>
        <w:rPr>
          <w:sz w:val="28"/>
          <w:szCs w:val="28"/>
        </w:rPr>
      </w:pPr>
      <w:r w:rsidRPr="00034E55">
        <w:rPr>
          <w:sz w:val="28"/>
          <w:szCs w:val="28"/>
        </w:rPr>
        <w:t>Alla lärare skall ha en preliminär bild av schema och uppdrag för kommande verksamhetsår innan sommarferie</w:t>
      </w:r>
      <w:r>
        <w:rPr>
          <w:sz w:val="28"/>
          <w:szCs w:val="28"/>
        </w:rPr>
        <w:t>n</w:t>
      </w:r>
      <w:r w:rsidRPr="00034E55">
        <w:rPr>
          <w:sz w:val="28"/>
          <w:szCs w:val="28"/>
        </w:rPr>
        <w:t>.</w:t>
      </w:r>
    </w:p>
    <w:p w14:paraId="2DCC9DB1" w14:textId="77777777" w:rsidR="003557DD" w:rsidRDefault="003557DD">
      <w:pPr>
        <w:spacing w:after="240" w:line="240" w:lineRule="auto"/>
        <w:rPr>
          <w:rFonts w:asciiTheme="majorHAnsi" w:eastAsiaTheme="majorEastAsia" w:hAnsiTheme="majorHAnsi" w:cstheme="majorBidi"/>
          <w:b/>
          <w:color w:val="008391" w:themeColor="accent3"/>
          <w:sz w:val="50"/>
          <w:szCs w:val="32"/>
        </w:rPr>
      </w:pPr>
      <w:r>
        <w:rPr>
          <w:color w:val="008391" w:themeColor="accent3"/>
        </w:rPr>
        <w:br w:type="page"/>
      </w:r>
    </w:p>
    <w:p w14:paraId="795DAEE4" w14:textId="598065C2" w:rsidR="002F7A05" w:rsidRPr="000845A8" w:rsidRDefault="002F7A05" w:rsidP="002F7A05">
      <w:pPr>
        <w:pStyle w:val="Rubrik1"/>
        <w:numPr>
          <w:ilvl w:val="0"/>
          <w:numId w:val="0"/>
        </w:numPr>
        <w:rPr>
          <w:color w:val="008391" w:themeColor="accent3"/>
        </w:rPr>
      </w:pPr>
      <w:r>
        <w:rPr>
          <w:color w:val="008391" w:themeColor="accent3"/>
        </w:rPr>
        <w:lastRenderedPageBreak/>
        <w:t>Planeringssamtalets</w:t>
      </w:r>
      <w:r w:rsidRPr="000845A8">
        <w:rPr>
          <w:color w:val="008391" w:themeColor="accent3"/>
        </w:rPr>
        <w:t xml:space="preserve"> innehåll</w:t>
      </w:r>
    </w:p>
    <w:p w14:paraId="1A0B6202" w14:textId="77777777" w:rsidR="002F7A05" w:rsidRPr="000845A8" w:rsidRDefault="002F7A05" w:rsidP="002F7A05">
      <w:pPr>
        <w:rPr>
          <w:sz w:val="28"/>
          <w:szCs w:val="28"/>
        </w:rPr>
      </w:pPr>
      <w:r w:rsidRPr="000845A8">
        <w:rPr>
          <w:sz w:val="28"/>
          <w:szCs w:val="28"/>
        </w:rPr>
        <w:t xml:space="preserve">Planeringssamtalet är ett individuellt samtal </w:t>
      </w:r>
      <w:r>
        <w:rPr>
          <w:sz w:val="28"/>
          <w:szCs w:val="28"/>
        </w:rPr>
        <w:t>där</w:t>
      </w:r>
      <w:r w:rsidRPr="000845A8">
        <w:rPr>
          <w:color w:val="FF0000"/>
          <w:sz w:val="28"/>
          <w:szCs w:val="28"/>
        </w:rPr>
        <w:t xml:space="preserve"> </w:t>
      </w:r>
      <w:r w:rsidRPr="000845A8">
        <w:rPr>
          <w:sz w:val="28"/>
          <w:szCs w:val="28"/>
        </w:rPr>
        <w:t>samtliga uppdrag ska</w:t>
      </w:r>
      <w:r w:rsidRPr="000845A8">
        <w:rPr>
          <w:color w:val="FF0000"/>
          <w:sz w:val="28"/>
          <w:szCs w:val="28"/>
        </w:rPr>
        <w:t xml:space="preserve"> </w:t>
      </w:r>
      <w:r w:rsidRPr="000845A8">
        <w:rPr>
          <w:sz w:val="28"/>
          <w:szCs w:val="28"/>
        </w:rPr>
        <w:t xml:space="preserve">finnas med och en rimlig uppskattning av uppdragets omfattning ska göras. </w:t>
      </w:r>
    </w:p>
    <w:p w14:paraId="41BB9FE6" w14:textId="77777777" w:rsidR="002F7A05" w:rsidRDefault="002F7A05" w:rsidP="002F7A05">
      <w:pPr>
        <w:rPr>
          <w:sz w:val="28"/>
          <w:szCs w:val="28"/>
        </w:rPr>
      </w:pPr>
      <w:r w:rsidRPr="000845A8">
        <w:rPr>
          <w:sz w:val="28"/>
          <w:szCs w:val="28"/>
        </w:rPr>
        <w:t xml:space="preserve">Uppdraget ska vara tydligt och formuleras skriftligt i det här dokumentet. Hur planeringssamtalet genomförs överenskommes med de lokala parterna på enheten, (lärarorganisationerna). </w:t>
      </w:r>
    </w:p>
    <w:p w14:paraId="55F204BC" w14:textId="77777777" w:rsidR="002F7A05" w:rsidRDefault="002F7A05" w:rsidP="002F7A05">
      <w:pPr>
        <w:rPr>
          <w:sz w:val="28"/>
          <w:szCs w:val="28"/>
        </w:rPr>
      </w:pPr>
      <w:r w:rsidRPr="000845A8">
        <w:rPr>
          <w:sz w:val="28"/>
          <w:szCs w:val="28"/>
        </w:rPr>
        <w:t xml:space="preserve">Uppdraget ska motsvara kraven i Arbetsmiljöverkets </w:t>
      </w:r>
      <w:r w:rsidRPr="0093499B">
        <w:rPr>
          <w:sz w:val="28"/>
          <w:szCs w:val="28"/>
        </w:rPr>
        <w:t xml:space="preserve">föreskrifter om organisatorisk och social arbetsmiljö, </w:t>
      </w:r>
      <w:hyperlink r:id="rId18" w:history="1">
        <w:r w:rsidRPr="0093499B">
          <w:rPr>
            <w:rStyle w:val="Hyperlnk"/>
            <w:color w:val="auto"/>
            <w:sz w:val="28"/>
            <w:szCs w:val="28"/>
          </w:rPr>
          <w:t>AFS 2015:4</w:t>
        </w:r>
      </w:hyperlink>
      <w:r w:rsidRPr="0093499B">
        <w:rPr>
          <w:sz w:val="28"/>
          <w:szCs w:val="28"/>
        </w:rPr>
        <w:t xml:space="preserve"> </w:t>
      </w:r>
      <w:r w:rsidRPr="000845A8">
        <w:rPr>
          <w:sz w:val="28"/>
          <w:szCs w:val="28"/>
        </w:rPr>
        <w:t xml:space="preserve">när det gäller balans mellan krav och resurser. </w:t>
      </w:r>
    </w:p>
    <w:p w14:paraId="40AC7365" w14:textId="77777777" w:rsidR="002F7A05" w:rsidRPr="000845A8" w:rsidRDefault="002F7A05" w:rsidP="002F7A05">
      <w:pPr>
        <w:rPr>
          <w:sz w:val="28"/>
          <w:szCs w:val="28"/>
        </w:rPr>
      </w:pPr>
      <w:r>
        <w:rPr>
          <w:sz w:val="28"/>
          <w:szCs w:val="28"/>
        </w:rPr>
        <w:t>Kom ihåg att uppdatera den individuella kompetensutvecklingsplanen.</w:t>
      </w:r>
    </w:p>
    <w:p w14:paraId="57971152" w14:textId="77777777" w:rsidR="003557DD" w:rsidRDefault="003557DD">
      <w:pPr>
        <w:spacing w:after="240" w:line="240" w:lineRule="auto"/>
        <w:rPr>
          <w:rFonts w:asciiTheme="majorHAnsi" w:eastAsiaTheme="majorEastAsia" w:hAnsiTheme="majorHAnsi" w:cstheme="majorBidi"/>
          <w:b/>
          <w:color w:val="008391" w:themeColor="accent3"/>
          <w:sz w:val="50"/>
          <w:szCs w:val="32"/>
        </w:rPr>
      </w:pPr>
      <w:r>
        <w:rPr>
          <w:color w:val="008391" w:themeColor="accent3"/>
        </w:rPr>
        <w:br w:type="page"/>
      </w:r>
    </w:p>
    <w:p w14:paraId="5CE75D93" w14:textId="1B5644B8" w:rsidR="00111FC7" w:rsidRPr="00C241A6" w:rsidRDefault="00111FC7" w:rsidP="00111FC7">
      <w:pPr>
        <w:pStyle w:val="Rubrik1"/>
        <w:numPr>
          <w:ilvl w:val="0"/>
          <w:numId w:val="0"/>
        </w:numPr>
        <w:rPr>
          <w:color w:val="008391" w:themeColor="accent3"/>
        </w:rPr>
      </w:pPr>
      <w:r w:rsidRPr="00C241A6">
        <w:rPr>
          <w:color w:val="008391" w:themeColor="accent3"/>
        </w:rPr>
        <w:lastRenderedPageBreak/>
        <w:t>Dokumentation av</w:t>
      </w:r>
      <w:r>
        <w:rPr>
          <w:color w:val="008391" w:themeColor="accent3"/>
        </w:rPr>
        <w:t xml:space="preserve"> </w:t>
      </w:r>
      <w:r w:rsidRPr="00C241A6">
        <w:rPr>
          <w:color w:val="008391" w:themeColor="accent3"/>
        </w:rPr>
        <w:t xml:space="preserve">planeringssamtalet </w:t>
      </w:r>
    </w:p>
    <w:p w14:paraId="2836109D" w14:textId="77777777" w:rsidR="004A13C9" w:rsidRDefault="004A13C9" w:rsidP="004A13C9">
      <w:pPr>
        <w:pStyle w:val="Ingetavstnd"/>
        <w:tabs>
          <w:tab w:val="left" w:pos="2268"/>
        </w:tabs>
        <w:rPr>
          <w:sz w:val="28"/>
          <w:szCs w:val="28"/>
        </w:rPr>
      </w:pPr>
    </w:p>
    <w:p w14:paraId="32FDA958" w14:textId="668C1CB4" w:rsidR="00111FC7" w:rsidRDefault="00111FC7" w:rsidP="004A13C9">
      <w:pPr>
        <w:pStyle w:val="Ingetavstnd"/>
        <w:tabs>
          <w:tab w:val="left" w:pos="2268"/>
        </w:tabs>
        <w:rPr>
          <w:sz w:val="28"/>
          <w:szCs w:val="28"/>
        </w:rPr>
      </w:pPr>
      <w:r w:rsidRPr="004A13C9">
        <w:rPr>
          <w:sz w:val="28"/>
          <w:szCs w:val="28"/>
        </w:rPr>
        <w:t>Skola:</w:t>
      </w:r>
    </w:p>
    <w:p w14:paraId="5F9EB4D4" w14:textId="77777777" w:rsidR="004A13C9" w:rsidRPr="004A13C9" w:rsidRDefault="004A13C9" w:rsidP="004A13C9">
      <w:pPr>
        <w:pStyle w:val="Ingetavstnd"/>
        <w:tabs>
          <w:tab w:val="left" w:pos="2268"/>
        </w:tabs>
        <w:rPr>
          <w:sz w:val="28"/>
          <w:szCs w:val="28"/>
        </w:rPr>
      </w:pPr>
    </w:p>
    <w:p w14:paraId="48565FBF" w14:textId="77777777" w:rsidR="00111FC7" w:rsidRPr="004A13C9" w:rsidRDefault="00111FC7" w:rsidP="004A13C9">
      <w:pPr>
        <w:pStyle w:val="Ingetavstnd"/>
        <w:tabs>
          <w:tab w:val="left" w:pos="2268"/>
        </w:tabs>
        <w:rPr>
          <w:sz w:val="28"/>
          <w:szCs w:val="28"/>
        </w:rPr>
      </w:pPr>
      <w:r w:rsidRPr="004A13C9">
        <w:rPr>
          <w:sz w:val="28"/>
          <w:szCs w:val="28"/>
        </w:rPr>
        <w:t>Namn:</w:t>
      </w:r>
      <w:r w:rsidRPr="004A13C9">
        <w:rPr>
          <w:sz w:val="28"/>
          <w:szCs w:val="28"/>
        </w:rPr>
        <w:tab/>
      </w:r>
    </w:p>
    <w:p w14:paraId="34A406DE" w14:textId="77777777" w:rsidR="00111FC7" w:rsidRPr="003C5068" w:rsidRDefault="00111FC7" w:rsidP="00111FC7">
      <w:pPr>
        <w:pStyle w:val="Ingetavstnd"/>
        <w:tabs>
          <w:tab w:val="left" w:pos="2268"/>
        </w:tabs>
        <w:rPr>
          <w:sz w:val="28"/>
          <w:szCs w:val="28"/>
        </w:rPr>
      </w:pPr>
    </w:p>
    <w:p w14:paraId="13A83C62" w14:textId="77777777" w:rsidR="00111FC7" w:rsidRPr="003C5068" w:rsidRDefault="00111FC7" w:rsidP="00111FC7">
      <w:pPr>
        <w:pStyle w:val="Ingetavstnd"/>
        <w:tabs>
          <w:tab w:val="left" w:pos="2268"/>
        </w:tabs>
        <w:rPr>
          <w:sz w:val="28"/>
          <w:szCs w:val="28"/>
        </w:rPr>
      </w:pPr>
      <w:r w:rsidRPr="003C5068">
        <w:rPr>
          <w:sz w:val="28"/>
          <w:szCs w:val="28"/>
        </w:rPr>
        <w:t>Datum:</w:t>
      </w:r>
      <w:r w:rsidRPr="003C5068">
        <w:rPr>
          <w:sz w:val="28"/>
          <w:szCs w:val="28"/>
        </w:rPr>
        <w:tab/>
      </w:r>
    </w:p>
    <w:p w14:paraId="382124E3" w14:textId="77777777" w:rsidR="00111FC7" w:rsidRPr="003C5068" w:rsidRDefault="00111FC7" w:rsidP="00111FC7">
      <w:pPr>
        <w:pStyle w:val="Ingetavstnd"/>
        <w:tabs>
          <w:tab w:val="left" w:pos="2268"/>
        </w:tabs>
        <w:rPr>
          <w:sz w:val="28"/>
          <w:szCs w:val="28"/>
        </w:rPr>
      </w:pPr>
    </w:p>
    <w:p w14:paraId="6A90F586" w14:textId="77777777" w:rsidR="00111FC7" w:rsidRPr="003C5068" w:rsidRDefault="00111FC7" w:rsidP="00111FC7">
      <w:pPr>
        <w:pStyle w:val="Ingetavstnd"/>
        <w:tabs>
          <w:tab w:val="left" w:pos="2268"/>
        </w:tabs>
        <w:rPr>
          <w:sz w:val="28"/>
          <w:szCs w:val="28"/>
        </w:rPr>
      </w:pPr>
      <w:r w:rsidRPr="003C5068">
        <w:rPr>
          <w:sz w:val="28"/>
          <w:szCs w:val="28"/>
        </w:rPr>
        <w:t>Tjänstgöringsgrad:</w:t>
      </w:r>
    </w:p>
    <w:p w14:paraId="56280672" w14:textId="77777777" w:rsidR="00111FC7" w:rsidRPr="003C5068" w:rsidRDefault="00111FC7" w:rsidP="00111FC7">
      <w:pPr>
        <w:pStyle w:val="Ingetavstnd"/>
        <w:tabs>
          <w:tab w:val="left" w:pos="2268"/>
        </w:tabs>
        <w:rPr>
          <w:sz w:val="28"/>
          <w:szCs w:val="28"/>
        </w:rPr>
      </w:pPr>
    </w:p>
    <w:p w14:paraId="588C2B6A" w14:textId="77777777" w:rsidR="00111FC7" w:rsidRPr="003C5068" w:rsidRDefault="00111FC7" w:rsidP="004A13C9">
      <w:pPr>
        <w:pStyle w:val="Ingetavstnd"/>
        <w:tabs>
          <w:tab w:val="left" w:pos="2268"/>
        </w:tabs>
        <w:rPr>
          <w:sz w:val="28"/>
          <w:szCs w:val="28"/>
        </w:rPr>
      </w:pPr>
      <w:r w:rsidRPr="003C5068">
        <w:rPr>
          <w:sz w:val="28"/>
          <w:szCs w:val="28"/>
        </w:rPr>
        <w:t>Arbetsår:</w:t>
      </w:r>
      <w:r w:rsidRPr="003C5068">
        <w:rPr>
          <w:sz w:val="28"/>
          <w:szCs w:val="28"/>
        </w:rPr>
        <w:tab/>
      </w:r>
    </w:p>
    <w:p w14:paraId="146A5FD8" w14:textId="77777777" w:rsidR="00111FC7" w:rsidRPr="000828B4" w:rsidRDefault="00111FC7" w:rsidP="00111FC7">
      <w:pPr>
        <w:pStyle w:val="Liststycke"/>
        <w:ind w:left="360"/>
        <w:rPr>
          <w:sz w:val="28"/>
          <w:szCs w:val="28"/>
        </w:rPr>
      </w:pPr>
    </w:p>
    <w:p w14:paraId="4FEBAF3E" w14:textId="77777777" w:rsidR="00111FC7" w:rsidRPr="004B2550" w:rsidRDefault="00111FC7" w:rsidP="00111FC7">
      <w:pPr>
        <w:pStyle w:val="Liststycke"/>
        <w:numPr>
          <w:ilvl w:val="0"/>
          <w:numId w:val="12"/>
        </w:numPr>
        <w:ind w:left="360"/>
        <w:rPr>
          <w:sz w:val="28"/>
          <w:szCs w:val="28"/>
        </w:rPr>
      </w:pPr>
      <w:r w:rsidRPr="004B2550">
        <w:rPr>
          <w:rFonts w:asciiTheme="majorHAnsi" w:hAnsiTheme="majorHAnsi" w:cstheme="majorHAnsi"/>
          <w:b/>
          <w:color w:val="008391" w:themeColor="accent3"/>
          <w:sz w:val="28"/>
          <w:szCs w:val="28"/>
        </w:rPr>
        <w:t>Undervisning enligt preliminär tjänstefördelning.</w:t>
      </w:r>
      <w:r w:rsidRPr="004B2550">
        <w:rPr>
          <w:color w:val="008391" w:themeColor="accent3"/>
          <w:sz w:val="28"/>
          <w:szCs w:val="28"/>
        </w:rPr>
        <w:t xml:space="preserve"> </w:t>
      </w:r>
      <w:r>
        <w:rPr>
          <w:sz w:val="28"/>
          <w:szCs w:val="28"/>
        </w:rPr>
        <w:t>(</w:t>
      </w:r>
      <w:r w:rsidRPr="004B2550">
        <w:rPr>
          <w:sz w:val="28"/>
          <w:szCs w:val="28"/>
        </w:rPr>
        <w:t>Ämnen/ klasser/ grupper/ undervisningstid/ särskilda krav utifrån gruppernas sammansättning med mera)</w:t>
      </w:r>
      <w:r w:rsidRPr="004B2550">
        <w:rPr>
          <w:sz w:val="28"/>
          <w:szCs w:val="28"/>
        </w:rPr>
        <w:br/>
      </w:r>
    </w:p>
    <w:p w14:paraId="1FAECC32" w14:textId="77777777" w:rsidR="00111FC7" w:rsidRPr="00780787" w:rsidRDefault="00111FC7" w:rsidP="00111FC7">
      <w:pPr>
        <w:pStyle w:val="Liststycke"/>
        <w:numPr>
          <w:ilvl w:val="0"/>
          <w:numId w:val="12"/>
        </w:numPr>
        <w:ind w:left="360"/>
        <w:rPr>
          <w:rFonts w:asciiTheme="majorHAnsi" w:hAnsiTheme="majorHAnsi" w:cstheme="majorHAnsi"/>
          <w:color w:val="008391" w:themeColor="accent3"/>
          <w:sz w:val="28"/>
          <w:szCs w:val="28"/>
        </w:rPr>
      </w:pPr>
      <w:r w:rsidRPr="00780787">
        <w:rPr>
          <w:rFonts w:asciiTheme="majorHAnsi" w:hAnsiTheme="majorHAnsi" w:cstheme="majorHAnsi"/>
          <w:b/>
          <w:color w:val="008391" w:themeColor="accent3"/>
          <w:sz w:val="28"/>
          <w:szCs w:val="28"/>
        </w:rPr>
        <w:t xml:space="preserve">Uppdrag knutna till undervisningen. </w:t>
      </w:r>
    </w:p>
    <w:p w14:paraId="0FDC5882" w14:textId="77777777" w:rsidR="00111FC7" w:rsidRPr="007328E8" w:rsidRDefault="00111FC7" w:rsidP="00111FC7">
      <w:pPr>
        <w:pStyle w:val="Liststycke"/>
        <w:ind w:left="360"/>
        <w:rPr>
          <w:rFonts w:asciiTheme="majorHAnsi" w:hAnsiTheme="majorHAnsi" w:cstheme="majorHAnsi"/>
          <w:b/>
          <w:color w:val="008391" w:themeColor="accent3"/>
          <w:sz w:val="28"/>
          <w:szCs w:val="28"/>
        </w:rPr>
      </w:pPr>
      <w:r w:rsidRPr="003C5068">
        <w:rPr>
          <w:bCs/>
          <w:sz w:val="28"/>
          <w:szCs w:val="28"/>
        </w:rPr>
        <w:t>Jämför, om möjligt, med föregående år. (Planering/</w:t>
      </w:r>
      <w:r>
        <w:rPr>
          <w:bCs/>
          <w:sz w:val="28"/>
          <w:szCs w:val="28"/>
        </w:rPr>
        <w:t xml:space="preserve"> </w:t>
      </w:r>
      <w:r w:rsidRPr="003C5068">
        <w:rPr>
          <w:bCs/>
          <w:sz w:val="28"/>
          <w:szCs w:val="28"/>
        </w:rPr>
        <w:t>behov av för- och</w:t>
      </w:r>
      <w:r w:rsidRPr="003C5068">
        <w:rPr>
          <w:sz w:val="28"/>
          <w:szCs w:val="28"/>
        </w:rPr>
        <w:t xml:space="preserve"> efterarbete/</w:t>
      </w:r>
      <w:r>
        <w:rPr>
          <w:sz w:val="28"/>
          <w:szCs w:val="28"/>
        </w:rPr>
        <w:t xml:space="preserve"> </w:t>
      </w:r>
      <w:r w:rsidRPr="003C5068">
        <w:rPr>
          <w:sz w:val="28"/>
          <w:szCs w:val="28"/>
        </w:rPr>
        <w:t>närvarorapportering/</w:t>
      </w:r>
      <w:r>
        <w:rPr>
          <w:sz w:val="28"/>
          <w:szCs w:val="28"/>
        </w:rPr>
        <w:t xml:space="preserve"> </w:t>
      </w:r>
      <w:r w:rsidRPr="003C5068">
        <w:rPr>
          <w:sz w:val="28"/>
          <w:szCs w:val="28"/>
        </w:rPr>
        <w:t>mentor/</w:t>
      </w:r>
      <w:r>
        <w:rPr>
          <w:sz w:val="28"/>
          <w:szCs w:val="28"/>
        </w:rPr>
        <w:t xml:space="preserve"> </w:t>
      </w:r>
      <w:r w:rsidRPr="003C5068">
        <w:rPr>
          <w:sz w:val="28"/>
          <w:szCs w:val="28"/>
        </w:rPr>
        <w:t>klassföreståndare/</w:t>
      </w:r>
      <w:r>
        <w:rPr>
          <w:sz w:val="28"/>
          <w:szCs w:val="28"/>
        </w:rPr>
        <w:t xml:space="preserve"> </w:t>
      </w:r>
      <w:r w:rsidRPr="003C5068">
        <w:rPr>
          <w:sz w:val="28"/>
          <w:szCs w:val="28"/>
        </w:rPr>
        <w:t>bedömningsstöd/</w:t>
      </w:r>
      <w:r>
        <w:rPr>
          <w:sz w:val="28"/>
          <w:szCs w:val="28"/>
        </w:rPr>
        <w:t xml:space="preserve"> </w:t>
      </w:r>
      <w:r w:rsidRPr="003C5068">
        <w:rPr>
          <w:sz w:val="28"/>
          <w:szCs w:val="28"/>
        </w:rPr>
        <w:t xml:space="preserve">nationella prov med mera) </w:t>
      </w:r>
      <w:r w:rsidRPr="003C5068">
        <w:rPr>
          <w:sz w:val="28"/>
          <w:szCs w:val="28"/>
        </w:rPr>
        <w:br/>
      </w:r>
    </w:p>
    <w:p w14:paraId="133C2B80" w14:textId="77777777" w:rsidR="00111FC7" w:rsidRDefault="00111FC7" w:rsidP="00111FC7">
      <w:pPr>
        <w:pStyle w:val="Liststycke"/>
        <w:numPr>
          <w:ilvl w:val="0"/>
          <w:numId w:val="12"/>
        </w:numPr>
        <w:ind w:left="360"/>
        <w:rPr>
          <w:sz w:val="28"/>
          <w:szCs w:val="28"/>
        </w:rPr>
      </w:pPr>
      <w:r w:rsidRPr="0066072C">
        <w:rPr>
          <w:rFonts w:asciiTheme="majorHAnsi" w:hAnsiTheme="majorHAnsi" w:cstheme="majorHAnsi"/>
          <w:b/>
          <w:color w:val="008391" w:themeColor="accent3"/>
          <w:sz w:val="28"/>
          <w:szCs w:val="28"/>
        </w:rPr>
        <w:t>Övriga uppdrag.</w:t>
      </w:r>
      <w:r w:rsidRPr="0066072C">
        <w:rPr>
          <w:b/>
          <w:color w:val="008391" w:themeColor="accent3"/>
          <w:sz w:val="28"/>
          <w:szCs w:val="28"/>
        </w:rPr>
        <w:t xml:space="preserve"> </w:t>
      </w:r>
      <w:r w:rsidRPr="0066072C">
        <w:rPr>
          <w:b/>
          <w:color w:val="008391" w:themeColor="accent3"/>
          <w:sz w:val="28"/>
          <w:szCs w:val="28"/>
        </w:rPr>
        <w:br/>
      </w:r>
      <w:r w:rsidRPr="0066072C">
        <w:rPr>
          <w:bCs/>
          <w:sz w:val="28"/>
          <w:szCs w:val="28"/>
        </w:rPr>
        <w:t>Jämför, om möjligt, med föregående år.</w:t>
      </w:r>
      <w:r w:rsidRPr="0066072C">
        <w:rPr>
          <w:sz w:val="28"/>
          <w:szCs w:val="28"/>
        </w:rPr>
        <w:t xml:space="preserve"> (Tillsyn/</w:t>
      </w:r>
      <w:r>
        <w:rPr>
          <w:sz w:val="28"/>
          <w:szCs w:val="28"/>
        </w:rPr>
        <w:t xml:space="preserve"> </w:t>
      </w:r>
      <w:r w:rsidRPr="0066072C">
        <w:rPr>
          <w:sz w:val="28"/>
          <w:szCs w:val="28"/>
        </w:rPr>
        <w:t>arbetsgrupper/</w:t>
      </w:r>
      <w:r>
        <w:rPr>
          <w:sz w:val="28"/>
          <w:szCs w:val="28"/>
        </w:rPr>
        <w:t xml:space="preserve"> </w:t>
      </w:r>
      <w:r w:rsidRPr="0066072C">
        <w:rPr>
          <w:sz w:val="28"/>
          <w:szCs w:val="28"/>
        </w:rPr>
        <w:t>fackligt</w:t>
      </w:r>
      <w:r>
        <w:rPr>
          <w:sz w:val="28"/>
          <w:szCs w:val="28"/>
        </w:rPr>
        <w:t xml:space="preserve"> </w:t>
      </w:r>
      <w:r w:rsidRPr="0066072C">
        <w:rPr>
          <w:sz w:val="28"/>
          <w:szCs w:val="28"/>
        </w:rPr>
        <w:t>ombud/</w:t>
      </w:r>
      <w:r>
        <w:rPr>
          <w:sz w:val="28"/>
          <w:szCs w:val="28"/>
        </w:rPr>
        <w:t xml:space="preserve"> </w:t>
      </w:r>
      <w:r w:rsidRPr="0066072C">
        <w:rPr>
          <w:sz w:val="28"/>
          <w:szCs w:val="28"/>
        </w:rPr>
        <w:t>arbetsmiljöuppgifter/</w:t>
      </w:r>
      <w:r>
        <w:rPr>
          <w:sz w:val="28"/>
          <w:szCs w:val="28"/>
        </w:rPr>
        <w:t xml:space="preserve"> </w:t>
      </w:r>
      <w:r w:rsidRPr="0066072C">
        <w:rPr>
          <w:sz w:val="28"/>
          <w:szCs w:val="28"/>
        </w:rPr>
        <w:t>ämnesansvar med mera)</w:t>
      </w:r>
      <w:r w:rsidRPr="0066072C">
        <w:rPr>
          <w:sz w:val="28"/>
          <w:szCs w:val="28"/>
        </w:rPr>
        <w:br/>
      </w:r>
    </w:p>
    <w:p w14:paraId="065D90CA" w14:textId="77777777" w:rsidR="00111FC7" w:rsidRPr="007328E8" w:rsidRDefault="00111FC7" w:rsidP="00111FC7">
      <w:pPr>
        <w:pStyle w:val="Liststycke"/>
        <w:numPr>
          <w:ilvl w:val="0"/>
          <w:numId w:val="12"/>
        </w:numPr>
        <w:ind w:left="360"/>
        <w:rPr>
          <w:rFonts w:asciiTheme="majorHAnsi" w:hAnsiTheme="majorHAnsi" w:cstheme="majorHAnsi"/>
          <w:b/>
          <w:color w:val="008391" w:themeColor="accent3"/>
          <w:sz w:val="28"/>
          <w:szCs w:val="28"/>
        </w:rPr>
      </w:pPr>
      <w:r w:rsidRPr="007328E8">
        <w:rPr>
          <w:rFonts w:asciiTheme="majorHAnsi" w:hAnsiTheme="majorHAnsi" w:cstheme="majorHAnsi"/>
          <w:b/>
          <w:color w:val="008391" w:themeColor="accent3"/>
          <w:sz w:val="28"/>
          <w:szCs w:val="28"/>
        </w:rPr>
        <w:t>Medarbetares uppdrag, kopplat till verksamhetens uppdrag</w:t>
      </w:r>
    </w:p>
    <w:p w14:paraId="4E884D34" w14:textId="2EE9C74E" w:rsidR="00111FC7" w:rsidRDefault="00111FC7" w:rsidP="00111FC7">
      <w:pPr>
        <w:pStyle w:val="Liststycke"/>
        <w:ind w:left="360"/>
        <w:rPr>
          <w:sz w:val="28"/>
          <w:szCs w:val="28"/>
        </w:rPr>
      </w:pPr>
      <w:r w:rsidRPr="00B92948">
        <w:rPr>
          <w:sz w:val="28"/>
          <w:szCs w:val="28"/>
        </w:rPr>
        <w:t xml:space="preserve">Vad är det viktigaste i ditt arbete framåt? Hur påverkas ditt uppdrag och mål/arbetsuppgifter av eventuella förändringar i verksamheten? Hur kan vi utveckla verksamheten och på vilket sätt kan du bidra? </w:t>
      </w:r>
    </w:p>
    <w:p w14:paraId="598FCCC8" w14:textId="77777777" w:rsidR="002E251A" w:rsidRDefault="002E251A" w:rsidP="00111FC7">
      <w:pPr>
        <w:pStyle w:val="Liststycke"/>
        <w:ind w:left="360"/>
        <w:rPr>
          <w:sz w:val="28"/>
          <w:szCs w:val="28"/>
        </w:rPr>
      </w:pPr>
    </w:p>
    <w:p w14:paraId="68C7711A" w14:textId="77777777" w:rsidR="002E251A" w:rsidRDefault="002E251A" w:rsidP="002E251A">
      <w:pPr>
        <w:pStyle w:val="Liststycke"/>
        <w:numPr>
          <w:ilvl w:val="0"/>
          <w:numId w:val="12"/>
        </w:numPr>
        <w:ind w:left="360"/>
        <w:rPr>
          <w:sz w:val="28"/>
          <w:szCs w:val="28"/>
        </w:rPr>
      </w:pPr>
      <w:r w:rsidRPr="00780787">
        <w:rPr>
          <w:rFonts w:asciiTheme="majorHAnsi" w:hAnsiTheme="majorHAnsi" w:cstheme="majorHAnsi"/>
          <w:b/>
          <w:color w:val="008391" w:themeColor="accent3"/>
          <w:sz w:val="28"/>
          <w:szCs w:val="28"/>
        </w:rPr>
        <w:t>Prioriteringsordning för ovanstående uppdrag behöver vara tydligt</w:t>
      </w:r>
      <w:r w:rsidRPr="00793130">
        <w:rPr>
          <w:b/>
          <w:color w:val="008391" w:themeColor="accent3"/>
          <w:sz w:val="28"/>
          <w:szCs w:val="28"/>
        </w:rPr>
        <w:t xml:space="preserve"> </w:t>
      </w:r>
      <w:r w:rsidRPr="003C5068">
        <w:rPr>
          <w:b/>
          <w:sz w:val="28"/>
          <w:szCs w:val="28"/>
        </w:rPr>
        <w:br/>
      </w:r>
      <w:r w:rsidRPr="00282840">
        <w:rPr>
          <w:sz w:val="28"/>
          <w:szCs w:val="28"/>
        </w:rPr>
        <w:lastRenderedPageBreak/>
        <w:t>Vilka är dina prioriterade arbetsuppgifter den kommande perioden utifrån uppdraget och verksamhetens mål?</w:t>
      </w:r>
    </w:p>
    <w:p w14:paraId="464AEC0E" w14:textId="77777777" w:rsidR="002E251A" w:rsidRPr="003C5068" w:rsidRDefault="002E251A" w:rsidP="002E251A">
      <w:pPr>
        <w:pStyle w:val="Liststycke"/>
        <w:ind w:left="360"/>
        <w:rPr>
          <w:sz w:val="28"/>
          <w:szCs w:val="28"/>
        </w:rPr>
      </w:pPr>
    </w:p>
    <w:p w14:paraId="434EA75B" w14:textId="77777777" w:rsidR="002E251A" w:rsidRDefault="002E251A" w:rsidP="002E251A">
      <w:pPr>
        <w:pStyle w:val="Liststycke"/>
        <w:numPr>
          <w:ilvl w:val="0"/>
          <w:numId w:val="12"/>
        </w:numPr>
        <w:tabs>
          <w:tab w:val="left" w:pos="5245"/>
        </w:tabs>
        <w:ind w:left="360"/>
        <w:rPr>
          <w:sz w:val="28"/>
          <w:szCs w:val="28"/>
        </w:rPr>
      </w:pPr>
      <w:r w:rsidRPr="00780787">
        <w:rPr>
          <w:rFonts w:asciiTheme="majorHAnsi" w:hAnsiTheme="majorHAnsi" w:cstheme="majorHAnsi"/>
          <w:b/>
          <w:color w:val="008391" w:themeColor="accent3"/>
          <w:sz w:val="28"/>
          <w:szCs w:val="28"/>
        </w:rPr>
        <w:t>Paus och återhämtning ska finnas dagligen och i rimlig omfattning.</w:t>
      </w:r>
      <w:r w:rsidRPr="00557792">
        <w:rPr>
          <w:b/>
          <w:color w:val="008391" w:themeColor="accent3"/>
          <w:sz w:val="28"/>
          <w:szCs w:val="28"/>
        </w:rPr>
        <w:t xml:space="preserve"> </w:t>
      </w:r>
      <w:r w:rsidRPr="00557792">
        <w:rPr>
          <w:b/>
          <w:color w:val="008391" w:themeColor="accent3"/>
          <w:sz w:val="28"/>
          <w:szCs w:val="28"/>
        </w:rPr>
        <w:br/>
      </w:r>
      <w:r w:rsidRPr="003C5068">
        <w:rPr>
          <w:sz w:val="28"/>
          <w:szCs w:val="28"/>
        </w:rPr>
        <w:t xml:space="preserve">Säkerställs vid terminsstart. Jämför med Arbetsmiljöverkets föreskrifter om organisatorisk och social arbetsmiljö, </w:t>
      </w:r>
      <w:hyperlink r:id="rId19" w:history="1">
        <w:r w:rsidRPr="003C5068">
          <w:rPr>
            <w:rStyle w:val="Hyperlnk"/>
            <w:color w:val="auto"/>
            <w:sz w:val="28"/>
            <w:szCs w:val="28"/>
          </w:rPr>
          <w:t>AFS 2015:4</w:t>
        </w:r>
      </w:hyperlink>
      <w:r w:rsidRPr="003C5068">
        <w:rPr>
          <w:sz w:val="28"/>
          <w:szCs w:val="28"/>
        </w:rPr>
        <w:t xml:space="preserve"> 10§ punkt 1 och 2 samt </w:t>
      </w:r>
      <w:hyperlink r:id="rId20" w:history="1">
        <w:r w:rsidRPr="003C5068">
          <w:rPr>
            <w:rStyle w:val="Hyperlnk"/>
            <w:color w:val="auto"/>
            <w:sz w:val="28"/>
            <w:szCs w:val="28"/>
          </w:rPr>
          <w:t>Arbetstidslagen</w:t>
        </w:r>
      </w:hyperlink>
      <w:r w:rsidRPr="003C5068">
        <w:rPr>
          <w:sz w:val="28"/>
          <w:szCs w:val="28"/>
        </w:rPr>
        <w:t xml:space="preserve"> 15§ och 17§. </w:t>
      </w:r>
    </w:p>
    <w:p w14:paraId="3B7738D5" w14:textId="77777777" w:rsidR="002E251A" w:rsidRDefault="002E251A" w:rsidP="002E251A">
      <w:pPr>
        <w:pStyle w:val="Liststycke"/>
        <w:tabs>
          <w:tab w:val="left" w:pos="5245"/>
        </w:tabs>
        <w:ind w:left="360"/>
        <w:rPr>
          <w:sz w:val="28"/>
          <w:szCs w:val="28"/>
        </w:rPr>
      </w:pPr>
    </w:p>
    <w:p w14:paraId="67CC16FF" w14:textId="77777777" w:rsidR="002E251A" w:rsidRPr="0058054B" w:rsidRDefault="002E251A" w:rsidP="002E251A">
      <w:pPr>
        <w:pStyle w:val="Liststycke"/>
        <w:numPr>
          <w:ilvl w:val="0"/>
          <w:numId w:val="12"/>
        </w:numPr>
        <w:tabs>
          <w:tab w:val="left" w:pos="5245"/>
        </w:tabs>
        <w:ind w:left="360"/>
        <w:rPr>
          <w:rFonts w:asciiTheme="majorHAnsi" w:hAnsiTheme="majorHAnsi" w:cstheme="majorHAnsi"/>
          <w:b/>
          <w:color w:val="008391" w:themeColor="accent3"/>
          <w:sz w:val="28"/>
          <w:szCs w:val="28"/>
        </w:rPr>
      </w:pPr>
      <w:r w:rsidRPr="0058054B">
        <w:rPr>
          <w:rFonts w:asciiTheme="majorHAnsi" w:hAnsiTheme="majorHAnsi" w:cstheme="majorHAnsi"/>
          <w:b/>
          <w:color w:val="008391" w:themeColor="accent3"/>
          <w:sz w:val="28"/>
          <w:szCs w:val="28"/>
        </w:rPr>
        <w:t>Personliga utvecklingsmål – utveckling av arbetssätt, förutsättningar och kompetens, kopplat till verksamhetens mål</w:t>
      </w:r>
    </w:p>
    <w:p w14:paraId="1B9B29C1" w14:textId="77777777" w:rsidR="002E251A" w:rsidRPr="0058054B" w:rsidRDefault="002E251A" w:rsidP="002E251A">
      <w:pPr>
        <w:pStyle w:val="Liststycke"/>
        <w:tabs>
          <w:tab w:val="left" w:pos="5245"/>
        </w:tabs>
        <w:ind w:left="360"/>
        <w:rPr>
          <w:sz w:val="28"/>
          <w:szCs w:val="28"/>
        </w:rPr>
      </w:pPr>
      <w:r w:rsidRPr="0058054B">
        <w:rPr>
          <w:sz w:val="28"/>
          <w:szCs w:val="28"/>
        </w:rPr>
        <w:t xml:space="preserve">Vad behöver du utveckla för att möta uppdragets krav? Vad behöver du förändra i ditt sätt att arbeta? </w:t>
      </w:r>
    </w:p>
    <w:p w14:paraId="2A9D80EB" w14:textId="77777777" w:rsidR="002E251A" w:rsidRPr="009436EF" w:rsidRDefault="002E251A" w:rsidP="002E251A">
      <w:pPr>
        <w:pStyle w:val="Liststycke"/>
        <w:tabs>
          <w:tab w:val="left" w:pos="5245"/>
        </w:tabs>
        <w:ind w:left="360"/>
        <w:rPr>
          <w:color w:val="008391" w:themeColor="accent3"/>
        </w:rPr>
      </w:pPr>
      <w:r w:rsidRPr="0058054B">
        <w:rPr>
          <w:sz w:val="28"/>
          <w:szCs w:val="28"/>
        </w:rPr>
        <w:t>Har du de förutsättningar som du behöver? Saknar du någon kompetens?</w:t>
      </w:r>
      <w:r>
        <w:rPr>
          <w:sz w:val="28"/>
          <w:szCs w:val="28"/>
        </w:rPr>
        <w:t xml:space="preserve"> </w:t>
      </w:r>
      <w:r w:rsidRPr="00BE11C1">
        <w:rPr>
          <w:sz w:val="28"/>
          <w:szCs w:val="28"/>
        </w:rPr>
        <w:t>Hur ser dina framtida yrkesplaner ut? Övrig kompetens som kan vara av intresse att lyfta fram?</w:t>
      </w:r>
    </w:p>
    <w:p w14:paraId="77678CDC" w14:textId="77777777" w:rsidR="002E251A" w:rsidRDefault="002E251A" w:rsidP="002E251A">
      <w:pPr>
        <w:pStyle w:val="Liststycke"/>
        <w:tabs>
          <w:tab w:val="left" w:pos="5245"/>
        </w:tabs>
        <w:ind w:left="360"/>
        <w:rPr>
          <w:sz w:val="28"/>
          <w:szCs w:val="28"/>
        </w:rPr>
      </w:pPr>
    </w:p>
    <w:p w14:paraId="5A93DDCA" w14:textId="77777777" w:rsidR="002E251A" w:rsidRPr="0058054B" w:rsidRDefault="002E251A" w:rsidP="002E251A">
      <w:pPr>
        <w:pStyle w:val="Liststycke"/>
        <w:tabs>
          <w:tab w:val="left" w:pos="5245"/>
        </w:tabs>
        <w:ind w:left="360"/>
        <w:rPr>
          <w:sz w:val="28"/>
          <w:szCs w:val="28"/>
        </w:rPr>
      </w:pPr>
    </w:p>
    <w:p w14:paraId="75B0709C" w14:textId="77777777" w:rsidR="002E251A" w:rsidRPr="006908A1" w:rsidRDefault="002E251A" w:rsidP="002E251A">
      <w:pPr>
        <w:tabs>
          <w:tab w:val="left" w:pos="5245"/>
        </w:tabs>
        <w:rPr>
          <w:i/>
          <w:iCs/>
          <w:sz w:val="28"/>
          <w:szCs w:val="28"/>
        </w:rPr>
      </w:pPr>
      <w:r w:rsidRPr="006908A1">
        <w:rPr>
          <w:i/>
          <w:iCs/>
          <w:sz w:val="28"/>
          <w:szCs w:val="28"/>
        </w:rPr>
        <w:t>Använd matrisen på nästa sida att anteckna i.</w:t>
      </w:r>
    </w:p>
    <w:p w14:paraId="0CDD15E6" w14:textId="77777777" w:rsidR="002E251A" w:rsidRPr="003C5068" w:rsidRDefault="002E251A" w:rsidP="002E251A">
      <w:pPr>
        <w:pStyle w:val="Liststycke"/>
        <w:tabs>
          <w:tab w:val="left" w:pos="5245"/>
        </w:tabs>
        <w:ind w:left="360"/>
        <w:rPr>
          <w:sz w:val="28"/>
          <w:szCs w:val="28"/>
        </w:rPr>
      </w:pPr>
    </w:p>
    <w:p w14:paraId="189DCA89" w14:textId="77777777" w:rsidR="002E251A" w:rsidRPr="00E06E6F" w:rsidRDefault="002E251A" w:rsidP="002E251A">
      <w:pPr>
        <w:pStyle w:val="Liststycke"/>
        <w:tabs>
          <w:tab w:val="left" w:pos="5245"/>
        </w:tabs>
        <w:ind w:left="0"/>
        <w:rPr>
          <w:i/>
          <w:iCs/>
          <w:sz w:val="28"/>
          <w:szCs w:val="28"/>
        </w:rPr>
      </w:pPr>
      <w:r w:rsidRPr="00E06E6F">
        <w:rPr>
          <w:i/>
          <w:iCs/>
          <w:sz w:val="28"/>
          <w:szCs w:val="28"/>
        </w:rPr>
        <w:t xml:space="preserve">Vid varje uppföljning i uppdragsdialogen ska detta dokument användas som underlag och vid behov revideras. </w:t>
      </w:r>
    </w:p>
    <w:p w14:paraId="786FA329" w14:textId="77777777" w:rsidR="002E251A" w:rsidRPr="003E2D88" w:rsidRDefault="002E251A" w:rsidP="002E251A">
      <w:pPr>
        <w:rPr>
          <w:sz w:val="28"/>
          <w:szCs w:val="28"/>
        </w:rPr>
      </w:pPr>
      <w:r w:rsidRPr="003E2D88">
        <w:rPr>
          <w:sz w:val="28"/>
          <w:szCs w:val="28"/>
        </w:rPr>
        <w:t xml:space="preserve">Arbetsgivare och arbetstagare är överens om att uppdraget verkar rimligt under kommande år. </w:t>
      </w:r>
    </w:p>
    <w:p w14:paraId="6DD36157" w14:textId="327593FD" w:rsidR="002E251A" w:rsidRDefault="002E251A" w:rsidP="002E251A">
      <w:pPr>
        <w:rPr>
          <w:sz w:val="28"/>
          <w:szCs w:val="28"/>
        </w:rPr>
      </w:pPr>
    </w:p>
    <w:p w14:paraId="63BB2CEC" w14:textId="77777777" w:rsidR="002A31EE" w:rsidRPr="003C5068" w:rsidRDefault="002A31EE" w:rsidP="002E251A">
      <w:pPr>
        <w:rPr>
          <w:sz w:val="28"/>
          <w:szCs w:val="28"/>
        </w:rPr>
      </w:pPr>
    </w:p>
    <w:p w14:paraId="614A33C6" w14:textId="77777777" w:rsidR="002E251A" w:rsidRDefault="002E251A" w:rsidP="002E251A">
      <w:pPr>
        <w:spacing w:after="240" w:line="240" w:lineRule="auto"/>
        <w:rPr>
          <w:sz w:val="28"/>
          <w:szCs w:val="28"/>
        </w:rPr>
      </w:pPr>
      <w:r>
        <w:rPr>
          <w:sz w:val="28"/>
          <w:szCs w:val="28"/>
        </w:rPr>
        <w:t>Överenskommet/reviderat datum:</w:t>
      </w:r>
    </w:p>
    <w:p w14:paraId="76B125CB" w14:textId="77777777" w:rsidR="002E251A" w:rsidRDefault="002E251A" w:rsidP="002E251A">
      <w:pPr>
        <w:spacing w:after="240" w:line="240" w:lineRule="auto"/>
        <w:rPr>
          <w:sz w:val="28"/>
          <w:szCs w:val="28"/>
        </w:rPr>
      </w:pPr>
      <w:r>
        <w:rPr>
          <w:sz w:val="28"/>
          <w:szCs w:val="28"/>
        </w:rPr>
        <w:t>Chef:</w:t>
      </w:r>
    </w:p>
    <w:p w14:paraId="0503C80C" w14:textId="77777777" w:rsidR="002E251A" w:rsidRDefault="002E251A" w:rsidP="002E251A">
      <w:pPr>
        <w:spacing w:after="240" w:line="240" w:lineRule="auto"/>
        <w:rPr>
          <w:sz w:val="28"/>
          <w:szCs w:val="28"/>
        </w:rPr>
      </w:pPr>
      <w:r>
        <w:rPr>
          <w:sz w:val="28"/>
          <w:szCs w:val="28"/>
        </w:rPr>
        <w:t>Medarbetare:</w:t>
      </w:r>
    </w:p>
    <w:p w14:paraId="7D1E2C07" w14:textId="77777777" w:rsidR="002E251A" w:rsidRDefault="002E251A" w:rsidP="002E251A">
      <w:pPr>
        <w:spacing w:line="240" w:lineRule="auto"/>
        <w:rPr>
          <w:i/>
          <w:iCs/>
          <w:sz w:val="28"/>
          <w:szCs w:val="28"/>
        </w:rPr>
      </w:pPr>
    </w:p>
    <w:p w14:paraId="6D868805" w14:textId="098C072D" w:rsidR="00851F50" w:rsidRPr="002E251A" w:rsidRDefault="002E251A" w:rsidP="002E251A">
      <w:pPr>
        <w:pStyle w:val="Liststycke"/>
        <w:tabs>
          <w:tab w:val="left" w:pos="5245"/>
        </w:tabs>
        <w:ind w:left="0"/>
        <w:rPr>
          <w:i/>
          <w:iCs/>
          <w:sz w:val="28"/>
          <w:szCs w:val="28"/>
        </w:rPr>
      </w:pPr>
      <w:r w:rsidRPr="0041469D">
        <w:rPr>
          <w:i/>
          <w:iCs/>
          <w:sz w:val="28"/>
          <w:szCs w:val="28"/>
        </w:rPr>
        <w:t>Dokumentet mejlas till medarbetaren.</w:t>
      </w:r>
    </w:p>
    <w:p w14:paraId="08FA96EB" w14:textId="04ADFD44" w:rsidR="00D26185" w:rsidRDefault="00D26185" w:rsidP="003557DD">
      <w:pPr>
        <w:pStyle w:val="Rubrik1"/>
        <w:numPr>
          <w:ilvl w:val="0"/>
          <w:numId w:val="0"/>
        </w:numPr>
        <w:rPr>
          <w:color w:val="008391" w:themeColor="accent3"/>
        </w:rPr>
        <w:sectPr w:rsidR="00D26185" w:rsidSect="00566FAA">
          <w:footerReference w:type="default" r:id="rId21"/>
          <w:headerReference w:type="first" r:id="rId22"/>
          <w:footerReference w:type="first" r:id="rId23"/>
          <w:pgSz w:w="11906" w:h="16838" w:code="9"/>
          <w:pgMar w:top="1418" w:right="2552" w:bottom="1134" w:left="2268" w:header="737" w:footer="284" w:gutter="0"/>
          <w:cols w:space="708"/>
          <w:titlePg/>
          <w:docGrid w:linePitch="360"/>
        </w:sectPr>
      </w:pPr>
    </w:p>
    <w:p w14:paraId="343F5F4A" w14:textId="77777777" w:rsidR="00950A8A" w:rsidRPr="00481476" w:rsidRDefault="00950A8A" w:rsidP="00950A8A">
      <w:pPr>
        <w:pStyle w:val="Rubrik1"/>
        <w:numPr>
          <w:ilvl w:val="0"/>
          <w:numId w:val="0"/>
        </w:numPr>
        <w:rPr>
          <w:color w:val="008391" w:themeColor="accent3"/>
        </w:rPr>
      </w:pPr>
      <w:r w:rsidRPr="00481476">
        <w:rPr>
          <w:color w:val="008391" w:themeColor="accent3"/>
        </w:rPr>
        <w:lastRenderedPageBreak/>
        <w:t xml:space="preserve">Individuell </w:t>
      </w:r>
      <w:r>
        <w:rPr>
          <w:color w:val="008391" w:themeColor="accent3"/>
        </w:rPr>
        <w:t>kompetens</w:t>
      </w:r>
      <w:r w:rsidRPr="00481476">
        <w:rPr>
          <w:color w:val="008391" w:themeColor="accent3"/>
        </w:rPr>
        <w:t>utvecklingsplan</w:t>
      </w:r>
    </w:p>
    <w:p w14:paraId="7E376BDA" w14:textId="77777777" w:rsidR="00950A8A" w:rsidRPr="00312EC2" w:rsidRDefault="00950A8A" w:rsidP="00950A8A">
      <w:pPr>
        <w:tabs>
          <w:tab w:val="left" w:pos="5245"/>
        </w:tabs>
        <w:rPr>
          <w:sz w:val="28"/>
          <w:szCs w:val="28"/>
        </w:rPr>
      </w:pPr>
      <w:r w:rsidRPr="00312EC2">
        <w:rPr>
          <w:sz w:val="28"/>
          <w:szCs w:val="28"/>
        </w:rPr>
        <w:t>I den individuella kompetensutvecklingsplanen anges medarbetares personliga utvecklingsmål i relation till verksamhetens mål och uppdrag samt medarbetares utveckling i relation till bedömningskriterier. Använd mallen nedan. Tänk på vikten av att följa upp denna individuella kompetensutvecklingsplan genom hela uppdragsdialogen.</w:t>
      </w:r>
    </w:p>
    <w:p w14:paraId="2F317F76" w14:textId="77777777" w:rsidR="00950A8A" w:rsidRPr="00312EC2" w:rsidRDefault="00950A8A" w:rsidP="00950A8A">
      <w:pPr>
        <w:tabs>
          <w:tab w:val="left" w:pos="5245"/>
        </w:tabs>
        <w:rPr>
          <w:sz w:val="28"/>
          <w:szCs w:val="28"/>
        </w:rPr>
      </w:pPr>
      <w:r w:rsidRPr="00312EC2">
        <w:rPr>
          <w:sz w:val="28"/>
          <w:szCs w:val="28"/>
        </w:rPr>
        <w:t>Utvecklingsinsatser kan vara till exempel egen inläsning av litteratur, att lära av andra genom studiebesök, handledning, skuggning, traditionell utbildningsinsats, genom att analysera och reflektera i arbetsgruppen, med mera.</w:t>
      </w:r>
    </w:p>
    <w:p w14:paraId="18F38FB0" w14:textId="77777777" w:rsidR="00950A8A" w:rsidRPr="00126892" w:rsidRDefault="00950A8A" w:rsidP="00950A8A">
      <w:pPr>
        <w:pStyle w:val="Brdtext"/>
        <w:spacing w:before="80" w:after="0" w:line="276" w:lineRule="auto"/>
        <w:rPr>
          <w:rFonts w:asciiTheme="minorHAnsi" w:hAnsiTheme="minorHAnsi" w:cstheme="minorHAnsi"/>
          <w:color w:val="000000"/>
          <w:sz w:val="22"/>
          <w:szCs w:val="22"/>
          <w:lang w:eastAsia="en-US"/>
        </w:rPr>
      </w:pPr>
    </w:p>
    <w:tbl>
      <w:tblPr>
        <w:tblStyle w:val="Tabellrutntljust"/>
        <w:tblpPr w:leftFromText="141" w:rightFromText="141" w:vertAnchor="text" w:horzAnchor="margin" w:tblpXSpec="center" w:tblpY="437"/>
        <w:tblW w:w="13201" w:type="dxa"/>
        <w:tblBorders>
          <w:top w:val="single" w:sz="4" w:space="0" w:color="008391" w:themeColor="accent3"/>
          <w:left w:val="single" w:sz="4" w:space="0" w:color="008391" w:themeColor="accent3"/>
          <w:bottom w:val="single" w:sz="4" w:space="0" w:color="008391" w:themeColor="accent3"/>
          <w:right w:val="single" w:sz="4" w:space="0" w:color="008391" w:themeColor="accent3"/>
          <w:insideH w:val="single" w:sz="4" w:space="0" w:color="008391" w:themeColor="accent3"/>
          <w:insideV w:val="single" w:sz="4" w:space="0" w:color="008391" w:themeColor="accent3"/>
        </w:tblBorders>
        <w:tblLook w:val="06A0" w:firstRow="1" w:lastRow="0" w:firstColumn="1" w:lastColumn="0" w:noHBand="1" w:noVBand="1"/>
      </w:tblPr>
      <w:tblGrid>
        <w:gridCol w:w="4261"/>
        <w:gridCol w:w="2363"/>
        <w:gridCol w:w="2363"/>
        <w:gridCol w:w="1476"/>
        <w:gridCol w:w="2738"/>
      </w:tblGrid>
      <w:tr w:rsidR="00950A8A" w:rsidRPr="00126892" w14:paraId="37DA2328" w14:textId="77777777" w:rsidTr="00783128">
        <w:trPr>
          <w:trHeight w:val="1123"/>
        </w:trPr>
        <w:tc>
          <w:tcPr>
            <w:tcW w:w="4261" w:type="dxa"/>
            <w:hideMark/>
          </w:tcPr>
          <w:p w14:paraId="52DC00CB" w14:textId="77777777" w:rsidR="00950A8A" w:rsidRPr="00C109D8" w:rsidRDefault="00950A8A" w:rsidP="00783128">
            <w:pPr>
              <w:tabs>
                <w:tab w:val="left" w:pos="55"/>
              </w:tabs>
              <w:rPr>
                <w:rFonts w:cstheme="minorHAnsi"/>
                <w:bCs/>
                <w:color w:val="008391" w:themeColor="accent3"/>
                <w:sz w:val="24"/>
              </w:rPr>
            </w:pPr>
            <w:r w:rsidRPr="00C109D8">
              <w:rPr>
                <w:rFonts w:cstheme="minorHAnsi"/>
                <w:color w:val="008391" w:themeColor="accent3"/>
                <w:sz w:val="24"/>
              </w:rPr>
              <w:t>Vad ska utvecklas/förbättras i sättet att arbeta?</w:t>
            </w:r>
          </w:p>
        </w:tc>
        <w:tc>
          <w:tcPr>
            <w:tcW w:w="2363" w:type="dxa"/>
            <w:hideMark/>
          </w:tcPr>
          <w:p w14:paraId="5D174BE1" w14:textId="77777777" w:rsidR="00950A8A" w:rsidRPr="00C109D8" w:rsidRDefault="00950A8A" w:rsidP="00783128">
            <w:pPr>
              <w:tabs>
                <w:tab w:val="left" w:pos="1005"/>
              </w:tabs>
              <w:rPr>
                <w:rFonts w:cstheme="minorHAnsi"/>
                <w:bCs/>
                <w:color w:val="008391" w:themeColor="accent3"/>
                <w:sz w:val="24"/>
              </w:rPr>
            </w:pPr>
            <w:r w:rsidRPr="00C109D8">
              <w:rPr>
                <w:rFonts w:cstheme="minorHAnsi"/>
                <w:color w:val="008391" w:themeColor="accent3"/>
                <w:sz w:val="24"/>
              </w:rPr>
              <w:t xml:space="preserve">Vilka förutsättningar behövs? </w:t>
            </w:r>
          </w:p>
        </w:tc>
        <w:tc>
          <w:tcPr>
            <w:tcW w:w="2363" w:type="dxa"/>
            <w:hideMark/>
          </w:tcPr>
          <w:p w14:paraId="61C6D24D" w14:textId="77777777" w:rsidR="00950A8A" w:rsidRPr="00C109D8" w:rsidRDefault="00950A8A" w:rsidP="00783128">
            <w:pPr>
              <w:tabs>
                <w:tab w:val="left" w:pos="1005"/>
              </w:tabs>
              <w:rPr>
                <w:rFonts w:cstheme="minorHAnsi"/>
                <w:bCs/>
                <w:color w:val="008391" w:themeColor="accent3"/>
                <w:sz w:val="24"/>
              </w:rPr>
            </w:pPr>
            <w:r w:rsidRPr="00C109D8">
              <w:rPr>
                <w:rFonts w:cstheme="minorHAnsi"/>
                <w:color w:val="008391" w:themeColor="accent3"/>
                <w:sz w:val="24"/>
              </w:rPr>
              <w:t>Vilken aktivitet planeras?</w:t>
            </w:r>
          </w:p>
        </w:tc>
        <w:tc>
          <w:tcPr>
            <w:tcW w:w="1476" w:type="dxa"/>
            <w:hideMark/>
          </w:tcPr>
          <w:p w14:paraId="237EAC77" w14:textId="77777777" w:rsidR="00950A8A" w:rsidRPr="00C109D8" w:rsidRDefault="00950A8A" w:rsidP="00783128">
            <w:pPr>
              <w:tabs>
                <w:tab w:val="left" w:pos="1005"/>
              </w:tabs>
              <w:rPr>
                <w:rFonts w:cstheme="minorHAnsi"/>
                <w:bCs/>
                <w:color w:val="008391" w:themeColor="accent3"/>
                <w:sz w:val="24"/>
              </w:rPr>
            </w:pPr>
            <w:r w:rsidRPr="00C109D8">
              <w:rPr>
                <w:rFonts w:cstheme="minorHAnsi"/>
                <w:color w:val="008391" w:themeColor="accent3"/>
                <w:sz w:val="24"/>
              </w:rPr>
              <w:t>Vem är ansvarig? När ska det vara gjort?</w:t>
            </w:r>
          </w:p>
        </w:tc>
        <w:tc>
          <w:tcPr>
            <w:tcW w:w="2738" w:type="dxa"/>
            <w:hideMark/>
          </w:tcPr>
          <w:p w14:paraId="4DAB1890" w14:textId="77777777" w:rsidR="00950A8A" w:rsidRPr="00C109D8" w:rsidRDefault="00950A8A" w:rsidP="00783128">
            <w:pPr>
              <w:tabs>
                <w:tab w:val="left" w:pos="1005"/>
              </w:tabs>
              <w:rPr>
                <w:rFonts w:cstheme="minorHAnsi"/>
                <w:color w:val="008391" w:themeColor="accent3"/>
                <w:sz w:val="24"/>
              </w:rPr>
            </w:pPr>
            <w:r w:rsidRPr="00C109D8">
              <w:rPr>
                <w:rFonts w:cstheme="minorHAnsi"/>
                <w:color w:val="008391" w:themeColor="accent3"/>
                <w:sz w:val="24"/>
              </w:rPr>
              <w:t xml:space="preserve">Vad/Hur blev resultatet? </w:t>
            </w:r>
            <w:r w:rsidRPr="00C109D8">
              <w:rPr>
                <w:rFonts w:cstheme="minorHAnsi"/>
                <w:color w:val="008391" w:themeColor="accent3"/>
                <w:sz w:val="24"/>
              </w:rPr>
              <w:br/>
            </w:r>
          </w:p>
        </w:tc>
      </w:tr>
      <w:tr w:rsidR="00950A8A" w:rsidRPr="00126892" w14:paraId="0A256C08" w14:textId="77777777" w:rsidTr="00783128">
        <w:trPr>
          <w:trHeight w:val="1030"/>
        </w:trPr>
        <w:tc>
          <w:tcPr>
            <w:tcW w:w="4261" w:type="dxa"/>
            <w:hideMark/>
          </w:tcPr>
          <w:p w14:paraId="46837D03" w14:textId="77777777" w:rsidR="00950A8A" w:rsidRPr="00126892" w:rsidRDefault="00950A8A" w:rsidP="00783128">
            <w:pPr>
              <w:tabs>
                <w:tab w:val="left" w:pos="55"/>
              </w:tabs>
              <w:ind w:firstLineChars="25" w:firstLine="55"/>
              <w:rPr>
                <w:rFonts w:cstheme="minorHAnsi"/>
                <w:color w:val="008391" w:themeColor="accent3"/>
                <w:szCs w:val="22"/>
              </w:rPr>
            </w:pPr>
            <w:r w:rsidRPr="00126892">
              <w:rPr>
                <w:rFonts w:cstheme="minorHAnsi"/>
                <w:color w:val="008391" w:themeColor="accent3"/>
                <w:szCs w:val="22"/>
              </w:rPr>
              <w:t> </w:t>
            </w:r>
          </w:p>
        </w:tc>
        <w:tc>
          <w:tcPr>
            <w:tcW w:w="2363" w:type="dxa"/>
            <w:hideMark/>
          </w:tcPr>
          <w:p w14:paraId="3D5FC0DE" w14:textId="77777777" w:rsidR="00950A8A" w:rsidRPr="00126892" w:rsidRDefault="00950A8A" w:rsidP="00783128">
            <w:pPr>
              <w:tabs>
                <w:tab w:val="left" w:pos="1005"/>
              </w:tabs>
              <w:ind w:firstLineChars="10" w:firstLine="22"/>
              <w:rPr>
                <w:rFonts w:cstheme="minorHAnsi"/>
                <w:color w:val="008391" w:themeColor="accent3"/>
                <w:szCs w:val="22"/>
              </w:rPr>
            </w:pPr>
            <w:r w:rsidRPr="00126892">
              <w:rPr>
                <w:rFonts w:cstheme="minorHAnsi"/>
                <w:color w:val="008391" w:themeColor="accent3"/>
                <w:szCs w:val="22"/>
              </w:rPr>
              <w:t> </w:t>
            </w:r>
          </w:p>
        </w:tc>
        <w:tc>
          <w:tcPr>
            <w:tcW w:w="2363" w:type="dxa"/>
            <w:hideMark/>
          </w:tcPr>
          <w:p w14:paraId="1D76EA41" w14:textId="77777777" w:rsidR="00950A8A" w:rsidRPr="00126892" w:rsidRDefault="00950A8A" w:rsidP="00783128">
            <w:pPr>
              <w:tabs>
                <w:tab w:val="left" w:pos="1005"/>
              </w:tabs>
              <w:ind w:firstLineChars="32" w:firstLine="70"/>
              <w:rPr>
                <w:rFonts w:cstheme="minorHAnsi"/>
                <w:color w:val="008391" w:themeColor="accent3"/>
                <w:szCs w:val="22"/>
              </w:rPr>
            </w:pPr>
            <w:r w:rsidRPr="00126892">
              <w:rPr>
                <w:rFonts w:cstheme="minorHAnsi"/>
                <w:color w:val="008391" w:themeColor="accent3"/>
                <w:szCs w:val="22"/>
              </w:rPr>
              <w:t> </w:t>
            </w:r>
          </w:p>
        </w:tc>
        <w:tc>
          <w:tcPr>
            <w:tcW w:w="1476" w:type="dxa"/>
            <w:hideMark/>
          </w:tcPr>
          <w:p w14:paraId="76057EC6" w14:textId="77777777" w:rsidR="00950A8A" w:rsidRPr="00126892" w:rsidRDefault="00950A8A" w:rsidP="00783128">
            <w:pPr>
              <w:tabs>
                <w:tab w:val="left" w:pos="1005"/>
              </w:tabs>
              <w:ind w:firstLine="440"/>
              <w:rPr>
                <w:rFonts w:cstheme="minorHAnsi"/>
                <w:color w:val="008391" w:themeColor="accent3"/>
                <w:szCs w:val="22"/>
              </w:rPr>
            </w:pPr>
            <w:r w:rsidRPr="00126892">
              <w:rPr>
                <w:rFonts w:cstheme="minorHAnsi"/>
                <w:color w:val="008391" w:themeColor="accent3"/>
                <w:szCs w:val="22"/>
              </w:rPr>
              <w:t> </w:t>
            </w:r>
          </w:p>
        </w:tc>
        <w:tc>
          <w:tcPr>
            <w:tcW w:w="2738" w:type="dxa"/>
            <w:hideMark/>
          </w:tcPr>
          <w:p w14:paraId="4BDD76DA" w14:textId="77777777" w:rsidR="00950A8A" w:rsidRPr="00126892" w:rsidRDefault="00950A8A" w:rsidP="00783128">
            <w:pPr>
              <w:tabs>
                <w:tab w:val="left" w:pos="1005"/>
              </w:tabs>
              <w:ind w:firstLineChars="30" w:firstLine="66"/>
              <w:rPr>
                <w:rFonts w:cstheme="minorHAnsi"/>
                <w:color w:val="008391" w:themeColor="accent3"/>
                <w:szCs w:val="22"/>
              </w:rPr>
            </w:pPr>
          </w:p>
        </w:tc>
      </w:tr>
      <w:tr w:rsidR="00950A8A" w:rsidRPr="00126892" w14:paraId="5B5816A8" w14:textId="77777777" w:rsidTr="00783128">
        <w:trPr>
          <w:trHeight w:val="384"/>
        </w:trPr>
        <w:tc>
          <w:tcPr>
            <w:tcW w:w="4261" w:type="dxa"/>
            <w:hideMark/>
          </w:tcPr>
          <w:p w14:paraId="58AE126C" w14:textId="77777777" w:rsidR="00950A8A" w:rsidRPr="00126892" w:rsidRDefault="00950A8A" w:rsidP="00783128">
            <w:pPr>
              <w:tabs>
                <w:tab w:val="left" w:pos="55"/>
              </w:tabs>
              <w:ind w:firstLineChars="25" w:firstLine="55"/>
              <w:rPr>
                <w:rFonts w:cstheme="minorHAnsi"/>
                <w:color w:val="008391" w:themeColor="accent3"/>
                <w:szCs w:val="22"/>
              </w:rPr>
            </w:pPr>
            <w:r w:rsidRPr="00126892">
              <w:rPr>
                <w:rFonts w:cstheme="minorHAnsi"/>
                <w:color w:val="008391" w:themeColor="accent3"/>
                <w:szCs w:val="22"/>
              </w:rPr>
              <w:t> </w:t>
            </w:r>
          </w:p>
        </w:tc>
        <w:tc>
          <w:tcPr>
            <w:tcW w:w="2363" w:type="dxa"/>
            <w:hideMark/>
          </w:tcPr>
          <w:p w14:paraId="290596D2" w14:textId="77777777" w:rsidR="00950A8A" w:rsidRPr="00126892" w:rsidRDefault="00950A8A" w:rsidP="00783128">
            <w:pPr>
              <w:tabs>
                <w:tab w:val="left" w:pos="1005"/>
              </w:tabs>
              <w:ind w:firstLine="440"/>
              <w:rPr>
                <w:rFonts w:cstheme="minorHAnsi"/>
                <w:color w:val="008391" w:themeColor="accent3"/>
                <w:szCs w:val="22"/>
              </w:rPr>
            </w:pPr>
            <w:r w:rsidRPr="00126892">
              <w:rPr>
                <w:rFonts w:cstheme="minorHAnsi"/>
                <w:color w:val="008391" w:themeColor="accent3"/>
                <w:szCs w:val="22"/>
              </w:rPr>
              <w:t> </w:t>
            </w:r>
          </w:p>
        </w:tc>
        <w:tc>
          <w:tcPr>
            <w:tcW w:w="2363" w:type="dxa"/>
            <w:hideMark/>
          </w:tcPr>
          <w:p w14:paraId="5677CB1B" w14:textId="77777777" w:rsidR="00950A8A" w:rsidRPr="00126892" w:rsidRDefault="00950A8A" w:rsidP="00783128">
            <w:pPr>
              <w:tabs>
                <w:tab w:val="left" w:pos="1005"/>
              </w:tabs>
              <w:ind w:firstLine="440"/>
              <w:rPr>
                <w:rFonts w:cstheme="minorHAnsi"/>
                <w:color w:val="008391" w:themeColor="accent3"/>
                <w:szCs w:val="22"/>
              </w:rPr>
            </w:pPr>
            <w:r w:rsidRPr="00126892">
              <w:rPr>
                <w:rFonts w:cstheme="minorHAnsi"/>
                <w:color w:val="008391" w:themeColor="accent3"/>
                <w:szCs w:val="22"/>
              </w:rPr>
              <w:t> </w:t>
            </w:r>
          </w:p>
        </w:tc>
        <w:tc>
          <w:tcPr>
            <w:tcW w:w="1476" w:type="dxa"/>
            <w:hideMark/>
          </w:tcPr>
          <w:p w14:paraId="4CB7BC53" w14:textId="77777777" w:rsidR="00950A8A" w:rsidRPr="00126892" w:rsidRDefault="00950A8A" w:rsidP="00783128">
            <w:pPr>
              <w:tabs>
                <w:tab w:val="left" w:pos="1005"/>
              </w:tabs>
              <w:ind w:firstLine="440"/>
              <w:rPr>
                <w:rFonts w:cstheme="minorHAnsi"/>
                <w:color w:val="008391" w:themeColor="accent3"/>
                <w:szCs w:val="22"/>
              </w:rPr>
            </w:pPr>
            <w:r w:rsidRPr="00126892">
              <w:rPr>
                <w:rFonts w:cstheme="minorHAnsi"/>
                <w:color w:val="008391" w:themeColor="accent3"/>
                <w:szCs w:val="22"/>
              </w:rPr>
              <w:t> </w:t>
            </w:r>
          </w:p>
        </w:tc>
        <w:tc>
          <w:tcPr>
            <w:tcW w:w="2738" w:type="dxa"/>
            <w:hideMark/>
          </w:tcPr>
          <w:p w14:paraId="3FC09D1C" w14:textId="77777777" w:rsidR="00950A8A" w:rsidRPr="00126892" w:rsidRDefault="00950A8A" w:rsidP="00783128">
            <w:pPr>
              <w:tabs>
                <w:tab w:val="left" w:pos="1005"/>
              </w:tabs>
              <w:ind w:firstLine="440"/>
              <w:rPr>
                <w:rFonts w:cstheme="minorHAnsi"/>
                <w:color w:val="008391" w:themeColor="accent3"/>
                <w:szCs w:val="22"/>
              </w:rPr>
            </w:pPr>
            <w:r w:rsidRPr="00126892">
              <w:rPr>
                <w:rFonts w:cstheme="minorHAnsi"/>
                <w:color w:val="008391" w:themeColor="accent3"/>
                <w:szCs w:val="22"/>
              </w:rPr>
              <w:t> </w:t>
            </w:r>
          </w:p>
        </w:tc>
      </w:tr>
      <w:tr w:rsidR="00EC124F" w:rsidRPr="00126892" w14:paraId="281B669B" w14:textId="77777777" w:rsidTr="00783128">
        <w:trPr>
          <w:trHeight w:val="384"/>
        </w:trPr>
        <w:tc>
          <w:tcPr>
            <w:tcW w:w="4261" w:type="dxa"/>
          </w:tcPr>
          <w:p w14:paraId="60020F83" w14:textId="77777777" w:rsidR="00EC124F" w:rsidRPr="00126892" w:rsidRDefault="00EC124F" w:rsidP="00783128">
            <w:pPr>
              <w:tabs>
                <w:tab w:val="left" w:pos="55"/>
              </w:tabs>
              <w:ind w:firstLineChars="25" w:firstLine="55"/>
              <w:rPr>
                <w:rFonts w:cstheme="minorHAnsi"/>
                <w:color w:val="008391" w:themeColor="accent3"/>
                <w:szCs w:val="22"/>
              </w:rPr>
            </w:pPr>
          </w:p>
        </w:tc>
        <w:tc>
          <w:tcPr>
            <w:tcW w:w="2363" w:type="dxa"/>
          </w:tcPr>
          <w:p w14:paraId="4A1A0941" w14:textId="77777777" w:rsidR="00EC124F" w:rsidRPr="00126892" w:rsidRDefault="00EC124F" w:rsidP="00783128">
            <w:pPr>
              <w:tabs>
                <w:tab w:val="left" w:pos="1005"/>
              </w:tabs>
              <w:ind w:firstLine="440"/>
              <w:rPr>
                <w:rFonts w:cstheme="minorHAnsi"/>
                <w:color w:val="008391" w:themeColor="accent3"/>
                <w:szCs w:val="22"/>
              </w:rPr>
            </w:pPr>
          </w:p>
        </w:tc>
        <w:tc>
          <w:tcPr>
            <w:tcW w:w="2363" w:type="dxa"/>
          </w:tcPr>
          <w:p w14:paraId="63E1D555" w14:textId="77777777" w:rsidR="00EC124F" w:rsidRPr="00126892" w:rsidRDefault="00EC124F" w:rsidP="00783128">
            <w:pPr>
              <w:tabs>
                <w:tab w:val="left" w:pos="1005"/>
              </w:tabs>
              <w:ind w:firstLine="440"/>
              <w:rPr>
                <w:rFonts w:cstheme="minorHAnsi"/>
                <w:color w:val="008391" w:themeColor="accent3"/>
                <w:szCs w:val="22"/>
              </w:rPr>
            </w:pPr>
          </w:p>
        </w:tc>
        <w:tc>
          <w:tcPr>
            <w:tcW w:w="1476" w:type="dxa"/>
          </w:tcPr>
          <w:p w14:paraId="69C20C19" w14:textId="77777777" w:rsidR="00EC124F" w:rsidRPr="00126892" w:rsidRDefault="00EC124F" w:rsidP="00783128">
            <w:pPr>
              <w:tabs>
                <w:tab w:val="left" w:pos="1005"/>
              </w:tabs>
              <w:ind w:firstLine="440"/>
              <w:rPr>
                <w:rFonts w:cstheme="minorHAnsi"/>
                <w:color w:val="008391" w:themeColor="accent3"/>
                <w:szCs w:val="22"/>
              </w:rPr>
            </w:pPr>
          </w:p>
        </w:tc>
        <w:tc>
          <w:tcPr>
            <w:tcW w:w="2738" w:type="dxa"/>
          </w:tcPr>
          <w:p w14:paraId="5456FC57" w14:textId="77777777" w:rsidR="00EC124F" w:rsidRPr="00126892" w:rsidRDefault="00EC124F" w:rsidP="00783128">
            <w:pPr>
              <w:tabs>
                <w:tab w:val="left" w:pos="1005"/>
              </w:tabs>
              <w:ind w:firstLine="440"/>
              <w:rPr>
                <w:rFonts w:cstheme="minorHAnsi"/>
                <w:color w:val="008391" w:themeColor="accent3"/>
                <w:szCs w:val="22"/>
              </w:rPr>
            </w:pPr>
          </w:p>
        </w:tc>
      </w:tr>
      <w:tr w:rsidR="00EC124F" w:rsidRPr="00126892" w14:paraId="20DC0F6C" w14:textId="77777777" w:rsidTr="00783128">
        <w:trPr>
          <w:trHeight w:val="384"/>
        </w:trPr>
        <w:tc>
          <w:tcPr>
            <w:tcW w:w="4261" w:type="dxa"/>
          </w:tcPr>
          <w:p w14:paraId="2F117A93" w14:textId="77777777" w:rsidR="00EC124F" w:rsidRPr="00126892" w:rsidRDefault="00EC124F" w:rsidP="00783128">
            <w:pPr>
              <w:tabs>
                <w:tab w:val="left" w:pos="55"/>
              </w:tabs>
              <w:ind w:firstLineChars="25" w:firstLine="55"/>
              <w:rPr>
                <w:rFonts w:cstheme="minorHAnsi"/>
                <w:color w:val="008391" w:themeColor="accent3"/>
                <w:szCs w:val="22"/>
              </w:rPr>
            </w:pPr>
          </w:p>
        </w:tc>
        <w:tc>
          <w:tcPr>
            <w:tcW w:w="2363" w:type="dxa"/>
          </w:tcPr>
          <w:p w14:paraId="4C981771" w14:textId="77777777" w:rsidR="00EC124F" w:rsidRPr="00126892" w:rsidRDefault="00EC124F" w:rsidP="00783128">
            <w:pPr>
              <w:tabs>
                <w:tab w:val="left" w:pos="1005"/>
              </w:tabs>
              <w:ind w:firstLine="440"/>
              <w:rPr>
                <w:rFonts w:cstheme="minorHAnsi"/>
                <w:color w:val="008391" w:themeColor="accent3"/>
                <w:szCs w:val="22"/>
              </w:rPr>
            </w:pPr>
          </w:p>
        </w:tc>
        <w:tc>
          <w:tcPr>
            <w:tcW w:w="2363" w:type="dxa"/>
          </w:tcPr>
          <w:p w14:paraId="01C8332E" w14:textId="77777777" w:rsidR="00EC124F" w:rsidRPr="00126892" w:rsidRDefault="00EC124F" w:rsidP="00783128">
            <w:pPr>
              <w:tabs>
                <w:tab w:val="left" w:pos="1005"/>
              </w:tabs>
              <w:ind w:firstLine="440"/>
              <w:rPr>
                <w:rFonts w:cstheme="minorHAnsi"/>
                <w:color w:val="008391" w:themeColor="accent3"/>
                <w:szCs w:val="22"/>
              </w:rPr>
            </w:pPr>
          </w:p>
        </w:tc>
        <w:tc>
          <w:tcPr>
            <w:tcW w:w="1476" w:type="dxa"/>
          </w:tcPr>
          <w:p w14:paraId="7860191D" w14:textId="77777777" w:rsidR="00EC124F" w:rsidRPr="00126892" w:rsidRDefault="00EC124F" w:rsidP="00783128">
            <w:pPr>
              <w:tabs>
                <w:tab w:val="left" w:pos="1005"/>
              </w:tabs>
              <w:ind w:firstLine="440"/>
              <w:rPr>
                <w:rFonts w:cstheme="minorHAnsi"/>
                <w:color w:val="008391" w:themeColor="accent3"/>
                <w:szCs w:val="22"/>
              </w:rPr>
            </w:pPr>
          </w:p>
        </w:tc>
        <w:tc>
          <w:tcPr>
            <w:tcW w:w="2738" w:type="dxa"/>
          </w:tcPr>
          <w:p w14:paraId="19B07097" w14:textId="77777777" w:rsidR="00EC124F" w:rsidRPr="00126892" w:rsidRDefault="00EC124F" w:rsidP="00783128">
            <w:pPr>
              <w:tabs>
                <w:tab w:val="left" w:pos="1005"/>
              </w:tabs>
              <w:ind w:firstLine="440"/>
              <w:rPr>
                <w:rFonts w:cstheme="minorHAnsi"/>
                <w:color w:val="008391" w:themeColor="accent3"/>
                <w:szCs w:val="22"/>
              </w:rPr>
            </w:pPr>
          </w:p>
        </w:tc>
      </w:tr>
      <w:tr w:rsidR="00EC124F" w:rsidRPr="00126892" w14:paraId="3C436C40" w14:textId="77777777" w:rsidTr="00783128">
        <w:trPr>
          <w:trHeight w:val="384"/>
        </w:trPr>
        <w:tc>
          <w:tcPr>
            <w:tcW w:w="4261" w:type="dxa"/>
          </w:tcPr>
          <w:p w14:paraId="7FF58DFC" w14:textId="77777777" w:rsidR="00EC124F" w:rsidRPr="00126892" w:rsidRDefault="00EC124F" w:rsidP="00783128">
            <w:pPr>
              <w:tabs>
                <w:tab w:val="left" w:pos="55"/>
              </w:tabs>
              <w:ind w:firstLineChars="25" w:firstLine="55"/>
              <w:rPr>
                <w:rFonts w:cstheme="minorHAnsi"/>
                <w:color w:val="008391" w:themeColor="accent3"/>
                <w:szCs w:val="22"/>
              </w:rPr>
            </w:pPr>
          </w:p>
        </w:tc>
        <w:tc>
          <w:tcPr>
            <w:tcW w:w="2363" w:type="dxa"/>
          </w:tcPr>
          <w:p w14:paraId="0A54F868" w14:textId="77777777" w:rsidR="00EC124F" w:rsidRPr="00126892" w:rsidRDefault="00EC124F" w:rsidP="00783128">
            <w:pPr>
              <w:tabs>
                <w:tab w:val="left" w:pos="1005"/>
              </w:tabs>
              <w:ind w:firstLine="440"/>
              <w:rPr>
                <w:rFonts w:cstheme="minorHAnsi"/>
                <w:color w:val="008391" w:themeColor="accent3"/>
                <w:szCs w:val="22"/>
              </w:rPr>
            </w:pPr>
          </w:p>
        </w:tc>
        <w:tc>
          <w:tcPr>
            <w:tcW w:w="2363" w:type="dxa"/>
          </w:tcPr>
          <w:p w14:paraId="78CA6AFF" w14:textId="77777777" w:rsidR="00EC124F" w:rsidRPr="00126892" w:rsidRDefault="00EC124F" w:rsidP="00783128">
            <w:pPr>
              <w:tabs>
                <w:tab w:val="left" w:pos="1005"/>
              </w:tabs>
              <w:ind w:firstLine="440"/>
              <w:rPr>
                <w:rFonts w:cstheme="minorHAnsi"/>
                <w:color w:val="008391" w:themeColor="accent3"/>
                <w:szCs w:val="22"/>
              </w:rPr>
            </w:pPr>
          </w:p>
        </w:tc>
        <w:tc>
          <w:tcPr>
            <w:tcW w:w="1476" w:type="dxa"/>
          </w:tcPr>
          <w:p w14:paraId="0877A1D7" w14:textId="77777777" w:rsidR="00EC124F" w:rsidRPr="00126892" w:rsidRDefault="00EC124F" w:rsidP="00783128">
            <w:pPr>
              <w:tabs>
                <w:tab w:val="left" w:pos="1005"/>
              </w:tabs>
              <w:ind w:firstLine="440"/>
              <w:rPr>
                <w:rFonts w:cstheme="minorHAnsi"/>
                <w:color w:val="008391" w:themeColor="accent3"/>
                <w:szCs w:val="22"/>
              </w:rPr>
            </w:pPr>
          </w:p>
        </w:tc>
        <w:tc>
          <w:tcPr>
            <w:tcW w:w="2738" w:type="dxa"/>
          </w:tcPr>
          <w:p w14:paraId="7088697A" w14:textId="77777777" w:rsidR="00EC124F" w:rsidRPr="00126892" w:rsidRDefault="00EC124F" w:rsidP="00783128">
            <w:pPr>
              <w:tabs>
                <w:tab w:val="left" w:pos="1005"/>
              </w:tabs>
              <w:ind w:firstLine="440"/>
              <w:rPr>
                <w:rFonts w:cstheme="minorHAnsi"/>
                <w:color w:val="008391" w:themeColor="accent3"/>
                <w:szCs w:val="22"/>
              </w:rPr>
            </w:pPr>
          </w:p>
        </w:tc>
      </w:tr>
      <w:tr w:rsidR="00EC124F" w:rsidRPr="00126892" w14:paraId="54043188" w14:textId="77777777" w:rsidTr="00783128">
        <w:trPr>
          <w:trHeight w:val="384"/>
        </w:trPr>
        <w:tc>
          <w:tcPr>
            <w:tcW w:w="4261" w:type="dxa"/>
          </w:tcPr>
          <w:p w14:paraId="40FB518D" w14:textId="77777777" w:rsidR="00EC124F" w:rsidRPr="00126892" w:rsidRDefault="00EC124F" w:rsidP="00783128">
            <w:pPr>
              <w:tabs>
                <w:tab w:val="left" w:pos="55"/>
              </w:tabs>
              <w:ind w:firstLineChars="25" w:firstLine="55"/>
              <w:rPr>
                <w:rFonts w:cstheme="minorHAnsi"/>
                <w:color w:val="008391" w:themeColor="accent3"/>
                <w:szCs w:val="22"/>
              </w:rPr>
            </w:pPr>
          </w:p>
        </w:tc>
        <w:tc>
          <w:tcPr>
            <w:tcW w:w="2363" w:type="dxa"/>
          </w:tcPr>
          <w:p w14:paraId="0474545C" w14:textId="77777777" w:rsidR="00EC124F" w:rsidRPr="00126892" w:rsidRDefault="00EC124F" w:rsidP="00783128">
            <w:pPr>
              <w:tabs>
                <w:tab w:val="left" w:pos="1005"/>
              </w:tabs>
              <w:ind w:firstLine="440"/>
              <w:rPr>
                <w:rFonts w:cstheme="minorHAnsi"/>
                <w:color w:val="008391" w:themeColor="accent3"/>
                <w:szCs w:val="22"/>
              </w:rPr>
            </w:pPr>
          </w:p>
        </w:tc>
        <w:tc>
          <w:tcPr>
            <w:tcW w:w="2363" w:type="dxa"/>
          </w:tcPr>
          <w:p w14:paraId="7DD5017E" w14:textId="77777777" w:rsidR="00EC124F" w:rsidRPr="00126892" w:rsidRDefault="00EC124F" w:rsidP="00783128">
            <w:pPr>
              <w:tabs>
                <w:tab w:val="left" w:pos="1005"/>
              </w:tabs>
              <w:ind w:firstLine="440"/>
              <w:rPr>
                <w:rFonts w:cstheme="minorHAnsi"/>
                <w:color w:val="008391" w:themeColor="accent3"/>
                <w:szCs w:val="22"/>
              </w:rPr>
            </w:pPr>
          </w:p>
        </w:tc>
        <w:tc>
          <w:tcPr>
            <w:tcW w:w="1476" w:type="dxa"/>
          </w:tcPr>
          <w:p w14:paraId="6FA74830" w14:textId="77777777" w:rsidR="00EC124F" w:rsidRPr="00126892" w:rsidRDefault="00EC124F" w:rsidP="00783128">
            <w:pPr>
              <w:tabs>
                <w:tab w:val="left" w:pos="1005"/>
              </w:tabs>
              <w:ind w:firstLine="440"/>
              <w:rPr>
                <w:rFonts w:cstheme="minorHAnsi"/>
                <w:color w:val="008391" w:themeColor="accent3"/>
                <w:szCs w:val="22"/>
              </w:rPr>
            </w:pPr>
          </w:p>
        </w:tc>
        <w:tc>
          <w:tcPr>
            <w:tcW w:w="2738" w:type="dxa"/>
          </w:tcPr>
          <w:p w14:paraId="7F895EBB" w14:textId="77777777" w:rsidR="00EC124F" w:rsidRPr="00126892" w:rsidRDefault="00EC124F" w:rsidP="00783128">
            <w:pPr>
              <w:tabs>
                <w:tab w:val="left" w:pos="1005"/>
              </w:tabs>
              <w:ind w:firstLine="440"/>
              <w:rPr>
                <w:rFonts w:cstheme="minorHAnsi"/>
                <w:color w:val="008391" w:themeColor="accent3"/>
                <w:szCs w:val="22"/>
              </w:rPr>
            </w:pPr>
          </w:p>
        </w:tc>
      </w:tr>
      <w:tr w:rsidR="00EC124F" w:rsidRPr="00126892" w14:paraId="0C3CB0EF" w14:textId="77777777" w:rsidTr="00783128">
        <w:trPr>
          <w:trHeight w:val="384"/>
        </w:trPr>
        <w:tc>
          <w:tcPr>
            <w:tcW w:w="4261" w:type="dxa"/>
          </w:tcPr>
          <w:p w14:paraId="235E060D" w14:textId="77777777" w:rsidR="00EC124F" w:rsidRPr="00126892" w:rsidRDefault="00EC124F" w:rsidP="00783128">
            <w:pPr>
              <w:tabs>
                <w:tab w:val="left" w:pos="55"/>
              </w:tabs>
              <w:ind w:firstLineChars="25" w:firstLine="55"/>
              <w:rPr>
                <w:rFonts w:cstheme="minorHAnsi"/>
                <w:color w:val="008391" w:themeColor="accent3"/>
                <w:szCs w:val="22"/>
              </w:rPr>
            </w:pPr>
          </w:p>
        </w:tc>
        <w:tc>
          <w:tcPr>
            <w:tcW w:w="2363" w:type="dxa"/>
          </w:tcPr>
          <w:p w14:paraId="691AE834" w14:textId="77777777" w:rsidR="00EC124F" w:rsidRPr="00126892" w:rsidRDefault="00EC124F" w:rsidP="00783128">
            <w:pPr>
              <w:tabs>
                <w:tab w:val="left" w:pos="1005"/>
              </w:tabs>
              <w:ind w:firstLine="440"/>
              <w:rPr>
                <w:rFonts w:cstheme="minorHAnsi"/>
                <w:color w:val="008391" w:themeColor="accent3"/>
                <w:szCs w:val="22"/>
              </w:rPr>
            </w:pPr>
          </w:p>
        </w:tc>
        <w:tc>
          <w:tcPr>
            <w:tcW w:w="2363" w:type="dxa"/>
          </w:tcPr>
          <w:p w14:paraId="484AF7AB" w14:textId="77777777" w:rsidR="00EC124F" w:rsidRPr="00126892" w:rsidRDefault="00EC124F" w:rsidP="00783128">
            <w:pPr>
              <w:tabs>
                <w:tab w:val="left" w:pos="1005"/>
              </w:tabs>
              <w:ind w:firstLine="440"/>
              <w:rPr>
                <w:rFonts w:cstheme="minorHAnsi"/>
                <w:color w:val="008391" w:themeColor="accent3"/>
                <w:szCs w:val="22"/>
              </w:rPr>
            </w:pPr>
          </w:p>
        </w:tc>
        <w:tc>
          <w:tcPr>
            <w:tcW w:w="1476" w:type="dxa"/>
          </w:tcPr>
          <w:p w14:paraId="7F0C40B8" w14:textId="77777777" w:rsidR="00EC124F" w:rsidRPr="00126892" w:rsidRDefault="00EC124F" w:rsidP="00783128">
            <w:pPr>
              <w:tabs>
                <w:tab w:val="left" w:pos="1005"/>
              </w:tabs>
              <w:ind w:firstLine="440"/>
              <w:rPr>
                <w:rFonts w:cstheme="minorHAnsi"/>
                <w:color w:val="008391" w:themeColor="accent3"/>
                <w:szCs w:val="22"/>
              </w:rPr>
            </w:pPr>
          </w:p>
        </w:tc>
        <w:tc>
          <w:tcPr>
            <w:tcW w:w="2738" w:type="dxa"/>
          </w:tcPr>
          <w:p w14:paraId="141BDEBD" w14:textId="77777777" w:rsidR="00EC124F" w:rsidRPr="00126892" w:rsidRDefault="00EC124F" w:rsidP="00783128">
            <w:pPr>
              <w:tabs>
                <w:tab w:val="left" w:pos="1005"/>
              </w:tabs>
              <w:ind w:firstLine="440"/>
              <w:rPr>
                <w:rFonts w:cstheme="minorHAnsi"/>
                <w:color w:val="008391" w:themeColor="accent3"/>
                <w:szCs w:val="22"/>
              </w:rPr>
            </w:pPr>
          </w:p>
        </w:tc>
      </w:tr>
      <w:tr w:rsidR="00EC124F" w:rsidRPr="00126892" w14:paraId="1C10F48B" w14:textId="77777777" w:rsidTr="00783128">
        <w:trPr>
          <w:trHeight w:val="384"/>
        </w:trPr>
        <w:tc>
          <w:tcPr>
            <w:tcW w:w="4261" w:type="dxa"/>
          </w:tcPr>
          <w:p w14:paraId="63B6F827" w14:textId="77777777" w:rsidR="00EC124F" w:rsidRPr="00126892" w:rsidRDefault="00EC124F" w:rsidP="00783128">
            <w:pPr>
              <w:tabs>
                <w:tab w:val="left" w:pos="55"/>
              </w:tabs>
              <w:ind w:firstLineChars="25" w:firstLine="55"/>
              <w:rPr>
                <w:rFonts w:cstheme="minorHAnsi"/>
                <w:color w:val="008391" w:themeColor="accent3"/>
                <w:szCs w:val="22"/>
              </w:rPr>
            </w:pPr>
          </w:p>
        </w:tc>
        <w:tc>
          <w:tcPr>
            <w:tcW w:w="2363" w:type="dxa"/>
          </w:tcPr>
          <w:p w14:paraId="7D5ACAE7" w14:textId="77777777" w:rsidR="00EC124F" w:rsidRPr="00126892" w:rsidRDefault="00EC124F" w:rsidP="00783128">
            <w:pPr>
              <w:tabs>
                <w:tab w:val="left" w:pos="1005"/>
              </w:tabs>
              <w:ind w:firstLine="440"/>
              <w:rPr>
                <w:rFonts w:cstheme="minorHAnsi"/>
                <w:color w:val="008391" w:themeColor="accent3"/>
                <w:szCs w:val="22"/>
              </w:rPr>
            </w:pPr>
          </w:p>
        </w:tc>
        <w:tc>
          <w:tcPr>
            <w:tcW w:w="2363" w:type="dxa"/>
          </w:tcPr>
          <w:p w14:paraId="1F26FED9" w14:textId="77777777" w:rsidR="00EC124F" w:rsidRPr="00126892" w:rsidRDefault="00EC124F" w:rsidP="00783128">
            <w:pPr>
              <w:tabs>
                <w:tab w:val="left" w:pos="1005"/>
              </w:tabs>
              <w:ind w:firstLine="440"/>
              <w:rPr>
                <w:rFonts w:cstheme="minorHAnsi"/>
                <w:color w:val="008391" w:themeColor="accent3"/>
                <w:szCs w:val="22"/>
              </w:rPr>
            </w:pPr>
          </w:p>
        </w:tc>
        <w:tc>
          <w:tcPr>
            <w:tcW w:w="1476" w:type="dxa"/>
          </w:tcPr>
          <w:p w14:paraId="360B9948" w14:textId="77777777" w:rsidR="00EC124F" w:rsidRPr="00126892" w:rsidRDefault="00EC124F" w:rsidP="00783128">
            <w:pPr>
              <w:tabs>
                <w:tab w:val="left" w:pos="1005"/>
              </w:tabs>
              <w:ind w:firstLine="440"/>
              <w:rPr>
                <w:rFonts w:cstheme="minorHAnsi"/>
                <w:color w:val="008391" w:themeColor="accent3"/>
                <w:szCs w:val="22"/>
              </w:rPr>
            </w:pPr>
          </w:p>
        </w:tc>
        <w:tc>
          <w:tcPr>
            <w:tcW w:w="2738" w:type="dxa"/>
          </w:tcPr>
          <w:p w14:paraId="76043FD0" w14:textId="77777777" w:rsidR="00EC124F" w:rsidRPr="00126892" w:rsidRDefault="00EC124F" w:rsidP="00783128">
            <w:pPr>
              <w:tabs>
                <w:tab w:val="left" w:pos="1005"/>
              </w:tabs>
              <w:ind w:firstLine="440"/>
              <w:rPr>
                <w:rFonts w:cstheme="minorHAnsi"/>
                <w:color w:val="008391" w:themeColor="accent3"/>
                <w:szCs w:val="22"/>
              </w:rPr>
            </w:pPr>
          </w:p>
        </w:tc>
      </w:tr>
    </w:tbl>
    <w:p w14:paraId="0E02725B" w14:textId="1927B201" w:rsidR="00481476" w:rsidRDefault="00481476" w:rsidP="00F619E3">
      <w:pPr>
        <w:pStyle w:val="Brdtext"/>
        <w:spacing w:before="80" w:after="0" w:line="276" w:lineRule="auto"/>
        <w:rPr>
          <w:rFonts w:asciiTheme="minorHAnsi" w:hAnsiTheme="minorHAnsi" w:cstheme="minorHAnsi"/>
          <w:color w:val="000000"/>
          <w:sz w:val="22"/>
          <w:szCs w:val="22"/>
          <w:lang w:eastAsia="en-US"/>
        </w:rPr>
      </w:pPr>
    </w:p>
    <w:p w14:paraId="3794E490" w14:textId="77777777" w:rsidR="00481476" w:rsidRDefault="00481476" w:rsidP="00F619E3">
      <w:pPr>
        <w:pStyle w:val="Brdtext"/>
        <w:spacing w:before="80" w:after="0" w:line="276" w:lineRule="auto"/>
        <w:rPr>
          <w:rFonts w:asciiTheme="minorHAnsi" w:hAnsiTheme="minorHAnsi" w:cstheme="minorHAnsi"/>
          <w:color w:val="000000"/>
          <w:sz w:val="22"/>
          <w:szCs w:val="22"/>
          <w:lang w:eastAsia="en-US"/>
        </w:rPr>
      </w:pPr>
    </w:p>
    <w:p w14:paraId="60FBEBB0" w14:textId="2F5E47E9" w:rsidR="00F619E3" w:rsidRDefault="000B0D52" w:rsidP="00F619E3">
      <w:pPr>
        <w:pStyle w:val="Brdtext"/>
        <w:spacing w:before="80" w:after="0"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br/>
      </w:r>
    </w:p>
    <w:p w14:paraId="36E15B67" w14:textId="77777777" w:rsidR="004635B3" w:rsidRDefault="004635B3" w:rsidP="00846258">
      <w:pPr>
        <w:spacing w:after="240" w:line="240" w:lineRule="auto"/>
        <w:rPr>
          <w:sz w:val="28"/>
          <w:szCs w:val="28"/>
        </w:rPr>
      </w:pPr>
    </w:p>
    <w:p w14:paraId="02FF5167" w14:textId="77777777" w:rsidR="004635B3" w:rsidRDefault="004635B3" w:rsidP="00846258">
      <w:pPr>
        <w:spacing w:after="240" w:line="240" w:lineRule="auto"/>
        <w:rPr>
          <w:sz w:val="28"/>
          <w:szCs w:val="28"/>
        </w:rPr>
      </w:pPr>
    </w:p>
    <w:p w14:paraId="6A524EE1" w14:textId="77777777" w:rsidR="004635B3" w:rsidRDefault="004635B3" w:rsidP="00846258">
      <w:pPr>
        <w:spacing w:after="240" w:line="240" w:lineRule="auto"/>
        <w:rPr>
          <w:sz w:val="28"/>
          <w:szCs w:val="28"/>
        </w:rPr>
      </w:pPr>
    </w:p>
    <w:p w14:paraId="36E6EC6E" w14:textId="77777777" w:rsidR="00EC124F" w:rsidRDefault="00EC124F" w:rsidP="00846258">
      <w:pPr>
        <w:spacing w:after="240" w:line="240" w:lineRule="auto"/>
        <w:rPr>
          <w:sz w:val="28"/>
          <w:szCs w:val="28"/>
        </w:rPr>
      </w:pPr>
    </w:p>
    <w:p w14:paraId="7BCE8DB3" w14:textId="1EB735AC" w:rsidR="00EC124F" w:rsidRDefault="00EC124F" w:rsidP="00846258">
      <w:pPr>
        <w:spacing w:after="240" w:line="240" w:lineRule="auto"/>
        <w:rPr>
          <w:sz w:val="28"/>
          <w:szCs w:val="28"/>
        </w:rPr>
      </w:pPr>
    </w:p>
    <w:p w14:paraId="7592DC73" w14:textId="77777777" w:rsidR="002A31EE" w:rsidRDefault="002A31EE" w:rsidP="00846258">
      <w:pPr>
        <w:spacing w:after="240" w:line="240" w:lineRule="auto"/>
        <w:rPr>
          <w:sz w:val="28"/>
          <w:szCs w:val="28"/>
        </w:rPr>
      </w:pPr>
    </w:p>
    <w:p w14:paraId="17C98323" w14:textId="54091745" w:rsidR="00846258" w:rsidRDefault="00846258" w:rsidP="00846258">
      <w:pPr>
        <w:spacing w:after="240" w:line="240" w:lineRule="auto"/>
        <w:rPr>
          <w:sz w:val="28"/>
          <w:szCs w:val="28"/>
        </w:rPr>
      </w:pPr>
      <w:r>
        <w:rPr>
          <w:sz w:val="28"/>
          <w:szCs w:val="28"/>
        </w:rPr>
        <w:t>Överenskommet datum:</w:t>
      </w:r>
    </w:p>
    <w:p w14:paraId="28B89A0D" w14:textId="77777777" w:rsidR="00846258" w:rsidRDefault="00846258" w:rsidP="00846258">
      <w:pPr>
        <w:spacing w:after="240" w:line="240" w:lineRule="auto"/>
        <w:rPr>
          <w:sz w:val="28"/>
          <w:szCs w:val="28"/>
        </w:rPr>
      </w:pPr>
      <w:r>
        <w:rPr>
          <w:sz w:val="28"/>
          <w:szCs w:val="28"/>
        </w:rPr>
        <w:t>Chef:</w:t>
      </w:r>
    </w:p>
    <w:p w14:paraId="4CFAB160" w14:textId="77777777" w:rsidR="00846258" w:rsidRDefault="00846258" w:rsidP="00846258">
      <w:pPr>
        <w:spacing w:after="240" w:line="240" w:lineRule="auto"/>
        <w:rPr>
          <w:sz w:val="28"/>
          <w:szCs w:val="28"/>
        </w:rPr>
      </w:pPr>
      <w:r>
        <w:rPr>
          <w:sz w:val="28"/>
          <w:szCs w:val="28"/>
        </w:rPr>
        <w:t>Medarbetare:</w:t>
      </w:r>
    </w:p>
    <w:p w14:paraId="487382BF" w14:textId="77777777" w:rsidR="00846258" w:rsidRDefault="00846258" w:rsidP="00846258">
      <w:pPr>
        <w:tabs>
          <w:tab w:val="left" w:pos="2160"/>
        </w:tabs>
        <w:rPr>
          <w:i/>
          <w:iCs/>
          <w:sz w:val="28"/>
          <w:szCs w:val="28"/>
        </w:rPr>
      </w:pPr>
    </w:p>
    <w:p w14:paraId="126BAF2F" w14:textId="77777777" w:rsidR="00846258" w:rsidRPr="00D80000" w:rsidRDefault="00846258" w:rsidP="00846258">
      <w:pPr>
        <w:tabs>
          <w:tab w:val="left" w:pos="2160"/>
        </w:tabs>
        <w:rPr>
          <w:rFonts w:cstheme="minorHAnsi"/>
          <w:i/>
          <w:iCs/>
          <w:szCs w:val="22"/>
        </w:rPr>
      </w:pPr>
      <w:r w:rsidRPr="00D80000">
        <w:rPr>
          <w:i/>
          <w:iCs/>
          <w:sz w:val="28"/>
          <w:szCs w:val="28"/>
        </w:rPr>
        <w:t>Dokumentet mejlas till medarbetaren.</w:t>
      </w:r>
    </w:p>
    <w:p w14:paraId="679EFB4F" w14:textId="77777777" w:rsidR="00B65BED" w:rsidRDefault="00B65BED" w:rsidP="00DA7827">
      <w:pPr>
        <w:sectPr w:rsidR="00B65BED" w:rsidSect="00D26185">
          <w:pgSz w:w="16838" w:h="11906" w:orient="landscape" w:code="9"/>
          <w:pgMar w:top="2268" w:right="1418" w:bottom="2552" w:left="1134" w:header="737" w:footer="284" w:gutter="0"/>
          <w:cols w:space="708"/>
          <w:titlePg/>
          <w:docGrid w:linePitch="360"/>
        </w:sectPr>
      </w:pPr>
    </w:p>
    <w:p w14:paraId="3B250AF3" w14:textId="77777777" w:rsidR="00BA53F2" w:rsidRDefault="00CB6664">
      <w:r>
        <w:rPr>
          <w:noProof/>
        </w:rPr>
        <w:lastRenderedPageBreak/>
        <mc:AlternateContent>
          <mc:Choice Requires="wps">
            <w:drawing>
              <wp:anchor distT="45720" distB="45720" distL="114300" distR="114300" simplePos="0" relativeHeight="251664384" behindDoc="0" locked="0" layoutInCell="1" allowOverlap="1" wp14:anchorId="14E03310" wp14:editId="0FD20EAF">
                <wp:simplePos x="0" y="0"/>
                <wp:positionH relativeFrom="column">
                  <wp:posOffset>-16950</wp:posOffset>
                </wp:positionH>
                <wp:positionV relativeFrom="paragraph">
                  <wp:posOffset>29210</wp:posOffset>
                </wp:positionV>
                <wp:extent cx="6838714" cy="9180000"/>
                <wp:effectExtent l="0" t="0" r="635" b="2540"/>
                <wp:wrapSquare wrapText="bothSides"/>
                <wp:docPr id="5" name="Textruta 2" title="Färgad textru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714" cy="9180000"/>
                        </a:xfrm>
                        <a:prstGeom prst="rect">
                          <a:avLst/>
                        </a:prstGeom>
                        <a:solidFill>
                          <a:schemeClr val="accent3"/>
                        </a:solidFill>
                        <a:ln w="9525">
                          <a:noFill/>
                          <a:miter lim="800000"/>
                          <a:headEnd/>
                          <a:tailEnd/>
                        </a:ln>
                      </wps:spPr>
                      <wps:txbx>
                        <w:txbxContent>
                          <w:p w14:paraId="11B7D4CE" w14:textId="77777777" w:rsidR="00BA53F2" w:rsidRDefault="00CB6664">
                            <w:pPr>
                              <w:spacing w:before="11520" w:after="0"/>
                              <w:rPr>
                                <w:rFonts w:asciiTheme="majorHAnsi" w:hAnsiTheme="majorHAnsi" w:cstheme="majorHAnsi"/>
                                <w:b/>
                                <w:color w:val="FFFFFF" w:themeColor="background1"/>
                                <w:sz w:val="24"/>
                              </w:rPr>
                            </w:pPr>
                            <w:r>
                              <w:br w:type="page"/>
                            </w:r>
                            <w:r>
                              <w:rPr>
                                <w:rFonts w:asciiTheme="majorHAnsi" w:hAnsiTheme="majorHAnsi" w:cstheme="majorHAnsi"/>
                                <w:b/>
                                <w:color w:val="FFFFFF" w:themeColor="background1"/>
                                <w:sz w:val="24"/>
                              </w:rPr>
                              <w:t>Grundskoleförvaltningen</w:t>
                            </w:r>
                          </w:p>
                          <w:p w14:paraId="546BA213" w14:textId="77777777" w:rsidR="00BA53F2" w:rsidRDefault="00CB6664">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Telefon: 031-365 00 00 (kontaktcenter)</w:t>
                            </w:r>
                          </w:p>
                          <w:p w14:paraId="4035986E" w14:textId="77777777" w:rsidR="00BA53F2" w:rsidRDefault="00CB6664">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E-post: grundskola@grundskola.goteborg.se</w:t>
                            </w:r>
                          </w:p>
                          <w:p w14:paraId="08932A7D" w14:textId="77777777" w:rsidR="00B65BED" w:rsidRPr="00116817" w:rsidRDefault="00B65BED" w:rsidP="00B65BED">
                            <w:pPr>
                              <w:spacing w:before="120"/>
                              <w:ind w:left="-851"/>
                              <w:rPr>
                                <w:rFonts w:asciiTheme="majorHAnsi" w:hAnsiTheme="majorHAnsi" w:cstheme="majorHAnsi"/>
                                <w:b/>
                                <w:sz w:val="28"/>
                                <w:szCs w:val="28"/>
                              </w:rPr>
                            </w:pPr>
                          </w:p>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03310" id="_x0000_s1027" type="#_x0000_t202" alt="Titel: Färgad textruta" style="position:absolute;margin-left:-1.35pt;margin-top:2.3pt;width:538.5pt;height:72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" fillcolor="#008391 [3206]" stroked="f">
                <v:textbox inset="12mm,12mm,12mm,12mm">
                  <w:txbxContent>
                    <w:p w14:paraId="11B7D4CE" w14:textId="77777777" w:rsidR="00BA53F2" w:rsidRDefault="00CB6664">
                      <w:pPr>
                        <w:spacing w:before="11520" w:after="0"/>
                        <w:rPr>
                          <w:rFonts w:asciiTheme="majorHAnsi" w:hAnsiTheme="majorHAnsi" w:cstheme="majorHAnsi"/>
                          <w:b/>
                          <w:color w:val="FFFFFF" w:themeColor="background1"/>
                          <w:sz w:val="24"/>
                        </w:rPr>
                      </w:pPr>
                      <w:r>
                        <w:br w:type="page"/>
                      </w:r>
                      <w:r>
                        <w:rPr>
                          <w:rFonts w:asciiTheme="majorHAnsi" w:hAnsiTheme="majorHAnsi" w:cstheme="majorHAnsi"/>
                          <w:b/>
                          <w:color w:val="FFFFFF" w:themeColor="background1"/>
                          <w:sz w:val="24"/>
                        </w:rPr>
                        <w:t>Grundskoleförvaltningen</w:t>
                      </w:r>
                    </w:p>
                    <w:p w14:paraId="546BA213" w14:textId="77777777" w:rsidR="00BA53F2" w:rsidRDefault="00CB6664">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Telefon: 031-365 00 00 (kontaktcenter)</w:t>
                      </w:r>
                    </w:p>
                    <w:p w14:paraId="4035986E" w14:textId="77777777" w:rsidR="00BA53F2" w:rsidRDefault="00CB6664">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E-post: grundskola@grundskola.goteborg.se</w:t>
                      </w:r>
                    </w:p>
                    <w:p w14:paraId="08932A7D" w14:textId="77777777" w:rsidR="00B65BED" w:rsidRPr="00116817" w:rsidRDefault="00B65BED" w:rsidP="00B65BED">
                      <w:pPr>
                        <w:spacing w:before="120"/>
                        <w:ind w:left="-851"/>
                        <w:rPr>
                          <w:rFonts w:asciiTheme="majorHAnsi" w:hAnsiTheme="majorHAnsi" w:cstheme="majorHAnsi"/>
                          <w:b/>
                          <w:sz w:val="28"/>
                          <w:szCs w:val="28"/>
                        </w:rPr>
                      </w:pPr>
                    </w:p>
                  </w:txbxContent>
                </v:textbox>
                <w10:wrap type="square"/>
              </v:shape>
            </w:pict>
          </mc:Fallback>
        </mc:AlternateContent>
      </w:r>
    </w:p>
    <w:sectPr w:rsidR="00BA53F2" w:rsidSect="00B65BED">
      <w:headerReference w:type="first" r:id="rId24"/>
      <w:footerReference w:type="first" r:id="rId25"/>
      <w:pgSz w:w="11906" w:h="16838" w:code="9"/>
      <w:pgMar w:top="284" w:right="567" w:bottom="567" w:left="567" w:header="28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2F94" w14:textId="77777777" w:rsidR="004D0B1E" w:rsidRDefault="004D0B1E" w:rsidP="00BF282B">
      <w:pPr>
        <w:spacing w:after="0" w:line="240" w:lineRule="auto"/>
      </w:pPr>
      <w:r>
        <w:separator/>
      </w:r>
    </w:p>
  </w:endnote>
  <w:endnote w:type="continuationSeparator" w:id="0">
    <w:p w14:paraId="236E5EE3" w14:textId="77777777" w:rsidR="004D0B1E" w:rsidRDefault="004D0B1E"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Dokumentinformation i sidfot"/>
    </w:tblPr>
    <w:tblGrid>
      <w:gridCol w:w="7106"/>
      <w:gridCol w:w="1966"/>
    </w:tblGrid>
    <w:tr w:rsidR="00A377F4" w:rsidRPr="009B4E2A" w14:paraId="324CB96C" w14:textId="77777777" w:rsidTr="00A377F4">
      <w:sdt>
        <w:sdtPr>
          <w:alias w:val="Titel"/>
          <w:tag w:val=""/>
          <w:id w:val="-296530602"/>
          <w:placeholder>
            <w:docPart w:val="C87CC284D02B40788D2F524CD2AD0997"/>
          </w:placeholder>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4C4EDA30" w14:textId="1C078DBF" w:rsidR="00A377F4" w:rsidRPr="00C4334D" w:rsidRDefault="00F619E3" w:rsidP="00C4334D">
              <w:pPr>
                <w:pStyle w:val="Sidfot"/>
              </w:pPr>
              <w:r>
                <w:t>Uppdragsdialog lärare</w:t>
              </w:r>
            </w:p>
          </w:tc>
        </w:sdtContent>
      </w:sdt>
      <w:tc>
        <w:tcPr>
          <w:tcW w:w="1966" w:type="dxa"/>
        </w:tcPr>
        <w:p w14:paraId="08154034" w14:textId="77777777" w:rsidR="00A377F4" w:rsidRPr="009B4E2A" w:rsidRDefault="00A377F4" w:rsidP="00DF152D">
          <w:pPr>
            <w:pStyle w:val="Sidfot"/>
            <w:jc w:val="right"/>
          </w:pPr>
          <w:r w:rsidRPr="009B4E2A">
            <w:fldChar w:fldCharType="begin"/>
          </w:r>
          <w:r w:rsidRPr="009B4E2A">
            <w:instrText xml:space="preserve"> PAGE   \* MERGEFORMAT </w:instrText>
          </w:r>
          <w:r w:rsidRPr="009B4E2A">
            <w:fldChar w:fldCharType="separate"/>
          </w:r>
          <w:r w:rsidR="00503BC9">
            <w:rPr>
              <w:noProof/>
            </w:rPr>
            <w:t>2</w:t>
          </w:r>
          <w:r w:rsidRPr="009B4E2A">
            <w:fldChar w:fldCharType="end"/>
          </w:r>
          <w:r w:rsidRPr="009B4E2A">
            <w:t xml:space="preserve"> (</w:t>
          </w:r>
          <w:fldSimple w:instr=" NUMPAGES   \* MERGEFORMAT ">
            <w:r w:rsidR="00503BC9">
              <w:rPr>
                <w:noProof/>
              </w:rPr>
              <w:t>3</w:t>
            </w:r>
          </w:fldSimple>
          <w:r w:rsidRPr="009B4E2A">
            <w:t>)</w:t>
          </w:r>
        </w:p>
      </w:tc>
    </w:tr>
    <w:tr w:rsidR="00A377F4" w14:paraId="3C33B60E" w14:textId="77777777" w:rsidTr="001324B3">
      <w:tc>
        <w:tcPr>
          <w:tcW w:w="7106" w:type="dxa"/>
        </w:tcPr>
        <w:sdt>
          <w:sdtPr>
            <w:alias w:val="Projektnamn"/>
            <w:tag w:val="Projektnamn"/>
            <w:id w:val="966319025"/>
            <w:placeholder>
              <w:docPart w:val="1C1DC9BD48A54634A191BB1AE885B756"/>
            </w:placeholder>
            <w:dataBinding w:prefixMappings="xmlns:ns0='http://purl.org/dc/elements/1.1/' xmlns:ns1='http://schemas.openxmlformats.org/package/2006/metadata/core-properties' " w:xpath="/ns1:coreProperties[1]/ns0:subject[1]" w:storeItemID="{6C3C8BC8-F283-45AE-878A-BAB7291924A1}"/>
            <w:text/>
          </w:sdtPr>
          <w:sdtEndPr/>
          <w:sdtContent>
            <w:p w14:paraId="4472365B" w14:textId="23B9AD5E" w:rsidR="00A377F4" w:rsidRPr="00AE7954" w:rsidRDefault="00FB66DA" w:rsidP="00AE7954">
              <w:pPr>
                <w:pStyle w:val="Sidfot"/>
                <w:spacing w:afterAutospacing="0"/>
              </w:pPr>
              <w:r>
                <w:t>Planeringssamtal</w:t>
              </w:r>
            </w:p>
          </w:sdtContent>
        </w:sdt>
      </w:tc>
      <w:tc>
        <w:tcPr>
          <w:tcW w:w="1966" w:type="dxa"/>
        </w:tcPr>
        <w:p w14:paraId="6C9C1DE4" w14:textId="77777777" w:rsidR="00A377F4" w:rsidRPr="00AE7954" w:rsidRDefault="00A377F4" w:rsidP="00AE7954">
          <w:pPr>
            <w:pStyle w:val="Sidfot"/>
            <w:spacing w:afterAutospacing="0"/>
          </w:pPr>
        </w:p>
      </w:tc>
    </w:tr>
    <w:tr w:rsidR="00A377F4" w14:paraId="60074903" w14:textId="77777777" w:rsidTr="00D84451">
      <w:tc>
        <w:tcPr>
          <w:tcW w:w="7106" w:type="dxa"/>
        </w:tcPr>
        <w:p w14:paraId="3DE8623E" w14:textId="77777777" w:rsidR="00BA53F2" w:rsidRDefault="00CB6664">
          <w:pPr>
            <w:pStyle w:val="Sidfot"/>
          </w:pPr>
          <w:r>
            <w:t>Göteborgs Stad, Grundskoleförvaltningen</w:t>
          </w:r>
        </w:p>
      </w:tc>
      <w:tc>
        <w:tcPr>
          <w:tcW w:w="1966" w:type="dxa"/>
        </w:tcPr>
        <w:p w14:paraId="61C1B9F1" w14:textId="4C07CF80" w:rsidR="00A377F4" w:rsidRPr="00A259FE" w:rsidRDefault="00A377F4" w:rsidP="00A259FE">
          <w:pPr>
            <w:pStyle w:val="Sidfot"/>
            <w:jc w:val="right"/>
          </w:pPr>
        </w:p>
      </w:tc>
    </w:tr>
  </w:tbl>
  <w:p w14:paraId="1288D89A"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566FAA" w:rsidRPr="009B4E2A" w14:paraId="1942AEAA" w14:textId="77777777" w:rsidTr="00FC44D1">
      <w:tc>
        <w:tcPr>
          <w:tcW w:w="8453" w:type="dxa"/>
          <w:vAlign w:val="bottom"/>
        </w:tcPr>
        <w:p w14:paraId="51761C35" w14:textId="77777777" w:rsidR="00BA53F2" w:rsidRDefault="00CB6664">
          <w:pPr>
            <w:pStyle w:val="Sidfot"/>
          </w:pPr>
          <w:r>
            <w:t>goteborg.se</w:t>
          </w:r>
        </w:p>
      </w:tc>
      <w:tc>
        <w:tcPr>
          <w:tcW w:w="2320" w:type="dxa"/>
        </w:tcPr>
        <w:p w14:paraId="7131A98E" w14:textId="77777777" w:rsidR="00566FAA" w:rsidRPr="009B4E2A" w:rsidRDefault="00566FAA" w:rsidP="00FC44D1">
          <w:pPr>
            <w:pStyle w:val="Sidfot"/>
            <w:jc w:val="right"/>
          </w:pPr>
        </w:p>
      </w:tc>
    </w:tr>
  </w:tbl>
  <w:p w14:paraId="2E336FD3" w14:textId="77777777" w:rsidR="00566FAA" w:rsidRDefault="00566F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568" w:tblpY="1548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FC44D1" w:rsidRPr="009B4E2A" w14:paraId="1342930F" w14:textId="77777777" w:rsidTr="00B65BED">
      <w:tc>
        <w:tcPr>
          <w:tcW w:w="8453" w:type="dxa"/>
          <w:vAlign w:val="bottom"/>
        </w:tcPr>
        <w:p w14:paraId="58484AF1" w14:textId="77777777" w:rsidR="00BA53F2" w:rsidRDefault="00CB6664">
          <w:pPr>
            <w:pStyle w:val="Sidfot"/>
          </w:pPr>
          <w:r>
            <w:t>goteborg.se</w:t>
          </w:r>
        </w:p>
      </w:tc>
      <w:tc>
        <w:tcPr>
          <w:tcW w:w="2320" w:type="dxa"/>
        </w:tcPr>
        <w:p w14:paraId="11B2CBD6" w14:textId="77777777" w:rsidR="00FC44D1" w:rsidRPr="009B4E2A" w:rsidRDefault="00FC44D1" w:rsidP="00B65BED">
          <w:pPr>
            <w:pStyle w:val="Sidfot"/>
            <w:jc w:val="right"/>
          </w:pPr>
          <w:r>
            <w:rPr>
              <w:noProof/>
              <w:lang w:eastAsia="sv-SE"/>
            </w:rPr>
            <w:drawing>
              <wp:inline distT="0" distB="0" distL="0" distR="0" wp14:anchorId="1F306080" wp14:editId="1DF2E425">
                <wp:extent cx="1441704" cy="481584"/>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4" cy="481584"/>
                        </a:xfrm>
                        <a:prstGeom prst="rect">
                          <a:avLst/>
                        </a:prstGeom>
                      </pic:spPr>
                    </pic:pic>
                  </a:graphicData>
                </a:graphic>
              </wp:inline>
            </w:drawing>
          </w:r>
        </w:p>
      </w:tc>
    </w:tr>
  </w:tbl>
  <w:p w14:paraId="7C105068" w14:textId="77777777" w:rsidR="00FC44D1" w:rsidRDefault="00FC44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2CB30" w14:textId="77777777" w:rsidR="004D0B1E" w:rsidRDefault="004D0B1E" w:rsidP="00BF282B">
      <w:pPr>
        <w:spacing w:after="0" w:line="240" w:lineRule="auto"/>
      </w:pPr>
      <w:r>
        <w:separator/>
      </w:r>
    </w:p>
  </w:footnote>
  <w:footnote w:type="continuationSeparator" w:id="0">
    <w:p w14:paraId="0263FAA5" w14:textId="77777777" w:rsidR="004D0B1E" w:rsidRDefault="004D0B1E"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2A6534" w14:paraId="212953D9" w14:textId="77777777" w:rsidTr="00F973FE">
      <w:tc>
        <w:tcPr>
          <w:tcW w:w="5103" w:type="dxa"/>
          <w:tcBorders>
            <w:bottom w:val="nil"/>
          </w:tcBorders>
          <w:vAlign w:val="bottom"/>
        </w:tcPr>
        <w:p w14:paraId="04753129" w14:textId="77777777" w:rsidR="00BA53F2" w:rsidRDefault="00CB6664">
          <w:pPr>
            <w:pStyle w:val="Sidhuvud"/>
          </w:pPr>
          <w:r>
            <w:t>Grundskoleförvaltningen</w:t>
          </w:r>
        </w:p>
      </w:tc>
      <w:tc>
        <w:tcPr>
          <w:tcW w:w="3969" w:type="dxa"/>
          <w:tcBorders>
            <w:bottom w:val="nil"/>
          </w:tcBorders>
        </w:tcPr>
        <w:p w14:paraId="6B8D274B" w14:textId="77777777" w:rsidR="002A6534" w:rsidRDefault="002A6534" w:rsidP="002A6534">
          <w:pPr>
            <w:pStyle w:val="Sidhuvud"/>
            <w:spacing w:after="100"/>
            <w:jc w:val="right"/>
          </w:pPr>
          <w:r>
            <w:rPr>
              <w:noProof/>
              <w:lang w:eastAsia="sv-SE"/>
            </w:rPr>
            <w:drawing>
              <wp:inline distT="0" distB="0" distL="0" distR="0" wp14:anchorId="203E3B5A" wp14:editId="0E77A638">
                <wp:extent cx="1441704" cy="481584"/>
                <wp:effectExtent l="0" t="0" r="6350" b="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4" cy="481584"/>
                        </a:xfrm>
                        <a:prstGeom prst="rect">
                          <a:avLst/>
                        </a:prstGeom>
                      </pic:spPr>
                    </pic:pic>
                  </a:graphicData>
                </a:graphic>
              </wp:inline>
            </w:drawing>
          </w:r>
        </w:p>
      </w:tc>
    </w:tr>
    <w:tr w:rsidR="002A6534" w14:paraId="721C5C68" w14:textId="77777777" w:rsidTr="00F973FE">
      <w:tc>
        <w:tcPr>
          <w:tcW w:w="5103" w:type="dxa"/>
          <w:tcBorders>
            <w:top w:val="nil"/>
            <w:bottom w:val="nil"/>
          </w:tcBorders>
          <w:shd w:val="clear" w:color="auto" w:fill="auto"/>
        </w:tcPr>
        <w:p w14:paraId="49827017" w14:textId="77777777" w:rsidR="002A6534" w:rsidRDefault="002A6534" w:rsidP="002A6534">
          <w:pPr>
            <w:pStyle w:val="Sidhuvud"/>
            <w:spacing w:after="100"/>
          </w:pPr>
        </w:p>
      </w:tc>
      <w:tc>
        <w:tcPr>
          <w:tcW w:w="3969" w:type="dxa"/>
          <w:tcBorders>
            <w:bottom w:val="nil"/>
          </w:tcBorders>
          <w:shd w:val="clear" w:color="auto" w:fill="auto"/>
        </w:tcPr>
        <w:p w14:paraId="2C130E67" w14:textId="77777777" w:rsidR="002A6534" w:rsidRDefault="002A6534" w:rsidP="002A6534">
          <w:pPr>
            <w:pStyle w:val="Sidhuvud"/>
            <w:spacing w:after="100"/>
            <w:jc w:val="right"/>
          </w:pPr>
        </w:p>
      </w:tc>
    </w:tr>
  </w:tbl>
  <w:p w14:paraId="4511FD90" w14:textId="77777777" w:rsidR="00176AF5" w:rsidRDefault="002E28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409E" w14:textId="77777777" w:rsidR="00B65BED" w:rsidRDefault="00B65B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3A52"/>
    <w:multiLevelType w:val="hybridMultilevel"/>
    <w:tmpl w:val="21E240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B527DB"/>
    <w:multiLevelType w:val="hybridMultilevel"/>
    <w:tmpl w:val="8D6CE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BD14BE"/>
    <w:multiLevelType w:val="hybridMultilevel"/>
    <w:tmpl w:val="91481CB6"/>
    <w:lvl w:ilvl="0" w:tplc="DC8437B4">
      <w:start w:val="1"/>
      <w:numFmt w:val="decimal"/>
      <w:lvlText w:val="%1."/>
      <w:lvlJc w:val="left"/>
      <w:pPr>
        <w:ind w:left="720" w:hanging="360"/>
      </w:pPr>
      <w:rPr>
        <w:b/>
        <w:bCs w:val="0"/>
        <w:color w:val="008391" w:themeColor="accent3"/>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00E1D05"/>
    <w:multiLevelType w:val="hybridMultilevel"/>
    <w:tmpl w:val="0706D53A"/>
    <w:lvl w:ilvl="0" w:tplc="041D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5" w15:restartNumberingAfterBreak="0">
    <w:nsid w:val="22CA497B"/>
    <w:multiLevelType w:val="hybridMultilevel"/>
    <w:tmpl w:val="593001B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600385"/>
    <w:multiLevelType w:val="hybridMultilevel"/>
    <w:tmpl w:val="4A82CA0A"/>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4F610FD8"/>
    <w:multiLevelType w:val="hybridMultilevel"/>
    <w:tmpl w:val="FEFA60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2F07CC1"/>
    <w:multiLevelType w:val="hybridMultilevel"/>
    <w:tmpl w:val="B54A6998"/>
    <w:lvl w:ilvl="0" w:tplc="5082FEE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C8778B"/>
    <w:multiLevelType w:val="hybridMultilevel"/>
    <w:tmpl w:val="B0763B8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73887C6E"/>
    <w:multiLevelType w:val="hybridMultilevel"/>
    <w:tmpl w:val="DB026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E2F1EDA"/>
    <w:multiLevelType w:val="hybridMultilevel"/>
    <w:tmpl w:val="B5DAE4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8"/>
  </w:num>
  <w:num w:numId="5">
    <w:abstractNumId w:val="3"/>
  </w:num>
  <w:num w:numId="6">
    <w:abstractNumId w:val="6"/>
  </w:num>
  <w:num w:numId="7">
    <w:abstractNumId w:val="5"/>
  </w:num>
  <w:num w:numId="8">
    <w:abstractNumId w:val="9"/>
  </w:num>
  <w:num w:numId="9">
    <w:abstractNumId w:val="1"/>
  </w:num>
  <w:num w:numId="10">
    <w:abstractNumId w:val="11"/>
  </w:num>
  <w:num w:numId="11">
    <w:abstractNumId w:val="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DB267C"/>
    <w:rsid w:val="00007960"/>
    <w:rsid w:val="00034546"/>
    <w:rsid w:val="0003557C"/>
    <w:rsid w:val="000377D2"/>
    <w:rsid w:val="00060498"/>
    <w:rsid w:val="000611E2"/>
    <w:rsid w:val="00086782"/>
    <w:rsid w:val="00092BD4"/>
    <w:rsid w:val="00096B61"/>
    <w:rsid w:val="000A5EB6"/>
    <w:rsid w:val="000A7886"/>
    <w:rsid w:val="000B0D52"/>
    <w:rsid w:val="000C1925"/>
    <w:rsid w:val="000C68BA"/>
    <w:rsid w:val="000F2B85"/>
    <w:rsid w:val="00101E25"/>
    <w:rsid w:val="00103A86"/>
    <w:rsid w:val="00106A55"/>
    <w:rsid w:val="0011061F"/>
    <w:rsid w:val="00111FC7"/>
    <w:rsid w:val="0011381D"/>
    <w:rsid w:val="00113FE0"/>
    <w:rsid w:val="0011404D"/>
    <w:rsid w:val="00116817"/>
    <w:rsid w:val="00126892"/>
    <w:rsid w:val="00130E89"/>
    <w:rsid w:val="00137E77"/>
    <w:rsid w:val="00142FEF"/>
    <w:rsid w:val="00163ABD"/>
    <w:rsid w:val="00165406"/>
    <w:rsid w:val="00173F0C"/>
    <w:rsid w:val="001A107B"/>
    <w:rsid w:val="001A1DB9"/>
    <w:rsid w:val="001A5EBC"/>
    <w:rsid w:val="001C2218"/>
    <w:rsid w:val="001C37DB"/>
    <w:rsid w:val="001D21E5"/>
    <w:rsid w:val="001D3F2C"/>
    <w:rsid w:val="001D4048"/>
    <w:rsid w:val="001D645F"/>
    <w:rsid w:val="00200F8C"/>
    <w:rsid w:val="00212BD5"/>
    <w:rsid w:val="00241F59"/>
    <w:rsid w:val="00257F49"/>
    <w:rsid w:val="00273FDB"/>
    <w:rsid w:val="00291DE3"/>
    <w:rsid w:val="0029596D"/>
    <w:rsid w:val="00296B45"/>
    <w:rsid w:val="002A0DE5"/>
    <w:rsid w:val="002A31EE"/>
    <w:rsid w:val="002A6534"/>
    <w:rsid w:val="002A7303"/>
    <w:rsid w:val="002B6389"/>
    <w:rsid w:val="002C3888"/>
    <w:rsid w:val="002D544F"/>
    <w:rsid w:val="002E020C"/>
    <w:rsid w:val="002E251A"/>
    <w:rsid w:val="002E286D"/>
    <w:rsid w:val="002F7A05"/>
    <w:rsid w:val="00303FC2"/>
    <w:rsid w:val="00306FB9"/>
    <w:rsid w:val="00312436"/>
    <w:rsid w:val="003164EC"/>
    <w:rsid w:val="00332A7F"/>
    <w:rsid w:val="00344414"/>
    <w:rsid w:val="00350FEF"/>
    <w:rsid w:val="003540D1"/>
    <w:rsid w:val="003557DD"/>
    <w:rsid w:val="003557FC"/>
    <w:rsid w:val="00372CB4"/>
    <w:rsid w:val="0038058A"/>
    <w:rsid w:val="0039476E"/>
    <w:rsid w:val="003B3131"/>
    <w:rsid w:val="003F2F1F"/>
    <w:rsid w:val="00407517"/>
    <w:rsid w:val="00414E79"/>
    <w:rsid w:val="00426378"/>
    <w:rsid w:val="004353B0"/>
    <w:rsid w:val="00440D30"/>
    <w:rsid w:val="004635B3"/>
    <w:rsid w:val="0047286C"/>
    <w:rsid w:val="00473C11"/>
    <w:rsid w:val="00481476"/>
    <w:rsid w:val="0048304A"/>
    <w:rsid w:val="004A13C9"/>
    <w:rsid w:val="004A4688"/>
    <w:rsid w:val="004A5252"/>
    <w:rsid w:val="004B287C"/>
    <w:rsid w:val="004C0571"/>
    <w:rsid w:val="004C78B0"/>
    <w:rsid w:val="004D0B1E"/>
    <w:rsid w:val="004F14DE"/>
    <w:rsid w:val="004F710C"/>
    <w:rsid w:val="00503BC9"/>
    <w:rsid w:val="005173A4"/>
    <w:rsid w:val="00521790"/>
    <w:rsid w:val="00525C26"/>
    <w:rsid w:val="00533EEB"/>
    <w:rsid w:val="0053467A"/>
    <w:rsid w:val="00536EEC"/>
    <w:rsid w:val="00541ED9"/>
    <w:rsid w:val="00566FAA"/>
    <w:rsid w:val="005710AB"/>
    <w:rsid w:val="005729A0"/>
    <w:rsid w:val="005879FD"/>
    <w:rsid w:val="0059726C"/>
    <w:rsid w:val="00597ACB"/>
    <w:rsid w:val="005A3B10"/>
    <w:rsid w:val="005B0C1D"/>
    <w:rsid w:val="005B200B"/>
    <w:rsid w:val="005D5704"/>
    <w:rsid w:val="005E1E22"/>
    <w:rsid w:val="005E6622"/>
    <w:rsid w:val="00613965"/>
    <w:rsid w:val="00653D31"/>
    <w:rsid w:val="006652D1"/>
    <w:rsid w:val="00690A7F"/>
    <w:rsid w:val="00712CAD"/>
    <w:rsid w:val="00720B05"/>
    <w:rsid w:val="0072542F"/>
    <w:rsid w:val="007279EE"/>
    <w:rsid w:val="00731B8D"/>
    <w:rsid w:val="007544C6"/>
    <w:rsid w:val="007560C2"/>
    <w:rsid w:val="0076393F"/>
    <w:rsid w:val="00766929"/>
    <w:rsid w:val="00770200"/>
    <w:rsid w:val="00772DCC"/>
    <w:rsid w:val="00795A75"/>
    <w:rsid w:val="00797346"/>
    <w:rsid w:val="007A25B0"/>
    <w:rsid w:val="007B25DF"/>
    <w:rsid w:val="007B2BFB"/>
    <w:rsid w:val="007C05B9"/>
    <w:rsid w:val="007C54E1"/>
    <w:rsid w:val="007C703B"/>
    <w:rsid w:val="007E3CDC"/>
    <w:rsid w:val="0080038C"/>
    <w:rsid w:val="008121C4"/>
    <w:rsid w:val="00831E91"/>
    <w:rsid w:val="00843B00"/>
    <w:rsid w:val="00846258"/>
    <w:rsid w:val="00850164"/>
    <w:rsid w:val="00851F50"/>
    <w:rsid w:val="00861B35"/>
    <w:rsid w:val="008646E0"/>
    <w:rsid w:val="008751A8"/>
    <w:rsid w:val="008760F6"/>
    <w:rsid w:val="008969B4"/>
    <w:rsid w:val="008A31CE"/>
    <w:rsid w:val="008C0244"/>
    <w:rsid w:val="008D42D5"/>
    <w:rsid w:val="008D660E"/>
    <w:rsid w:val="00902D5D"/>
    <w:rsid w:val="0090737D"/>
    <w:rsid w:val="00907C30"/>
    <w:rsid w:val="00912AB3"/>
    <w:rsid w:val="0091527D"/>
    <w:rsid w:val="009222F3"/>
    <w:rsid w:val="0092582C"/>
    <w:rsid w:val="009273DD"/>
    <w:rsid w:val="009433F3"/>
    <w:rsid w:val="009436EF"/>
    <w:rsid w:val="00950A8A"/>
    <w:rsid w:val="00953250"/>
    <w:rsid w:val="009670AA"/>
    <w:rsid w:val="00971015"/>
    <w:rsid w:val="00980399"/>
    <w:rsid w:val="00985ACB"/>
    <w:rsid w:val="009913EC"/>
    <w:rsid w:val="00992EFE"/>
    <w:rsid w:val="009960C0"/>
    <w:rsid w:val="009B1AA5"/>
    <w:rsid w:val="009B4E2A"/>
    <w:rsid w:val="009B5594"/>
    <w:rsid w:val="009B716A"/>
    <w:rsid w:val="009C647F"/>
    <w:rsid w:val="009D4D5C"/>
    <w:rsid w:val="00A074B5"/>
    <w:rsid w:val="00A259FE"/>
    <w:rsid w:val="00A33FF7"/>
    <w:rsid w:val="00A345C1"/>
    <w:rsid w:val="00A377F4"/>
    <w:rsid w:val="00A47AD9"/>
    <w:rsid w:val="00A522EE"/>
    <w:rsid w:val="00A76793"/>
    <w:rsid w:val="00A8112E"/>
    <w:rsid w:val="00A82365"/>
    <w:rsid w:val="00AA0284"/>
    <w:rsid w:val="00AA5861"/>
    <w:rsid w:val="00AD3A10"/>
    <w:rsid w:val="00AE5147"/>
    <w:rsid w:val="00AE5F41"/>
    <w:rsid w:val="00AE7954"/>
    <w:rsid w:val="00B150F1"/>
    <w:rsid w:val="00B159C5"/>
    <w:rsid w:val="00B17D74"/>
    <w:rsid w:val="00B456FF"/>
    <w:rsid w:val="00B63E0E"/>
    <w:rsid w:val="00B65BED"/>
    <w:rsid w:val="00B83CBE"/>
    <w:rsid w:val="00B90C4E"/>
    <w:rsid w:val="00BA1320"/>
    <w:rsid w:val="00BA53F2"/>
    <w:rsid w:val="00BA68C9"/>
    <w:rsid w:val="00BD0663"/>
    <w:rsid w:val="00BF282B"/>
    <w:rsid w:val="00BF728F"/>
    <w:rsid w:val="00BF7AC2"/>
    <w:rsid w:val="00C01042"/>
    <w:rsid w:val="00C0363D"/>
    <w:rsid w:val="00C106F2"/>
    <w:rsid w:val="00C132A2"/>
    <w:rsid w:val="00C4334D"/>
    <w:rsid w:val="00C514AE"/>
    <w:rsid w:val="00C52B44"/>
    <w:rsid w:val="00C85A21"/>
    <w:rsid w:val="00C91D75"/>
    <w:rsid w:val="00CA35AF"/>
    <w:rsid w:val="00CA4C79"/>
    <w:rsid w:val="00CA61EB"/>
    <w:rsid w:val="00CB6664"/>
    <w:rsid w:val="00CC02AC"/>
    <w:rsid w:val="00D008A5"/>
    <w:rsid w:val="00D16DC6"/>
    <w:rsid w:val="00D21D96"/>
    <w:rsid w:val="00D22966"/>
    <w:rsid w:val="00D26185"/>
    <w:rsid w:val="00D46429"/>
    <w:rsid w:val="00D75564"/>
    <w:rsid w:val="00DA6BD7"/>
    <w:rsid w:val="00DA7827"/>
    <w:rsid w:val="00DB0840"/>
    <w:rsid w:val="00DB267C"/>
    <w:rsid w:val="00DC59E4"/>
    <w:rsid w:val="00DC6E79"/>
    <w:rsid w:val="00DE2AB5"/>
    <w:rsid w:val="00DE3AD8"/>
    <w:rsid w:val="00DF152D"/>
    <w:rsid w:val="00E11731"/>
    <w:rsid w:val="00E35C8F"/>
    <w:rsid w:val="00E44542"/>
    <w:rsid w:val="00E547BF"/>
    <w:rsid w:val="00E61359"/>
    <w:rsid w:val="00E738B4"/>
    <w:rsid w:val="00E93587"/>
    <w:rsid w:val="00EC124F"/>
    <w:rsid w:val="00EC577C"/>
    <w:rsid w:val="00ED2D71"/>
    <w:rsid w:val="00EF388D"/>
    <w:rsid w:val="00F17A9A"/>
    <w:rsid w:val="00F4117C"/>
    <w:rsid w:val="00F54850"/>
    <w:rsid w:val="00F57801"/>
    <w:rsid w:val="00F619E3"/>
    <w:rsid w:val="00F66187"/>
    <w:rsid w:val="00F678C8"/>
    <w:rsid w:val="00F737E6"/>
    <w:rsid w:val="00F7469E"/>
    <w:rsid w:val="00F802D6"/>
    <w:rsid w:val="00F9419C"/>
    <w:rsid w:val="00FA0781"/>
    <w:rsid w:val="00FA176D"/>
    <w:rsid w:val="00FB3384"/>
    <w:rsid w:val="00FB66DA"/>
    <w:rsid w:val="00FC076A"/>
    <w:rsid w:val="00FC44D1"/>
    <w:rsid w:val="00FD6F35"/>
    <w:rsid w:val="00FF333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6D28B"/>
  <w15:docId w15:val="{5A6E6C9E-CE09-447C-9510-9D58E11F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7B"/>
    <w:pPr>
      <w:spacing w:after="160" w:line="276" w:lineRule="auto"/>
    </w:pPr>
    <w:rPr>
      <w:sz w:val="22"/>
    </w:rPr>
  </w:style>
  <w:style w:type="paragraph" w:styleId="Rubrik1">
    <w:name w:val="heading 1"/>
    <w:basedOn w:val="Normal"/>
    <w:next w:val="Normal"/>
    <w:link w:val="Rubrik1Char"/>
    <w:uiPriority w:val="9"/>
    <w:qFormat/>
    <w:rsid w:val="00137E77"/>
    <w:pPr>
      <w:keepNext/>
      <w:keepLines/>
      <w:numPr>
        <w:numId w:val="1"/>
      </w:numPr>
      <w:spacing w:before="500" w:line="240" w:lineRule="auto"/>
      <w:outlineLvl w:val="0"/>
    </w:pPr>
    <w:rPr>
      <w:rFonts w:asciiTheme="majorHAnsi" w:eastAsiaTheme="majorEastAsia" w:hAnsiTheme="majorHAnsi" w:cstheme="majorBidi"/>
      <w:b/>
      <w:sz w:val="50"/>
      <w:szCs w:val="32"/>
    </w:rPr>
  </w:style>
  <w:style w:type="paragraph" w:styleId="Rubrik2">
    <w:name w:val="heading 2"/>
    <w:basedOn w:val="Normal"/>
    <w:next w:val="Normal"/>
    <w:link w:val="Rubrik2Char"/>
    <w:uiPriority w:val="9"/>
    <w:qFormat/>
    <w:rsid w:val="00137E77"/>
    <w:pPr>
      <w:keepNext/>
      <w:keepLines/>
      <w:numPr>
        <w:ilvl w:val="1"/>
        <w:numId w:val="1"/>
      </w:numPr>
      <w:spacing w:before="480" w:after="120" w:line="240" w:lineRule="auto"/>
      <w:ind w:left="0" w:hanging="851"/>
      <w:outlineLvl w:val="1"/>
    </w:pPr>
    <w:rPr>
      <w:rFonts w:asciiTheme="majorHAnsi" w:eastAsiaTheme="majorEastAsia" w:hAnsiTheme="majorHAnsi" w:cstheme="majorBidi"/>
      <w:b/>
      <w:sz w:val="34"/>
      <w:szCs w:val="28"/>
    </w:rPr>
  </w:style>
  <w:style w:type="paragraph" w:styleId="Rubrik3">
    <w:name w:val="heading 3"/>
    <w:basedOn w:val="Normal"/>
    <w:next w:val="Normal"/>
    <w:link w:val="Rubrik3Char"/>
    <w:uiPriority w:val="9"/>
    <w:qFormat/>
    <w:rsid w:val="00137E77"/>
    <w:pPr>
      <w:keepNext/>
      <w:keepLines/>
      <w:numPr>
        <w:ilvl w:val="2"/>
        <w:numId w:val="1"/>
      </w:numPr>
      <w:spacing w:before="400" w:after="120"/>
      <w:ind w:left="0" w:hanging="851"/>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137E77"/>
    <w:pPr>
      <w:keepNext/>
      <w:keepLines/>
      <w:numPr>
        <w:ilvl w:val="3"/>
        <w:numId w:val="1"/>
      </w:numPr>
      <w:spacing w:before="360" w:after="120"/>
      <w:ind w:left="0" w:hanging="851"/>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7E77"/>
    <w:rPr>
      <w:rFonts w:asciiTheme="majorHAnsi" w:eastAsiaTheme="majorEastAsia" w:hAnsiTheme="majorHAnsi" w:cstheme="majorBidi"/>
      <w:b/>
      <w:sz w:val="50"/>
      <w:szCs w:val="32"/>
    </w:rPr>
  </w:style>
  <w:style w:type="character" w:customStyle="1" w:styleId="Rubrik2Char">
    <w:name w:val="Rubrik 2 Char"/>
    <w:basedOn w:val="Standardstycketeckensnitt"/>
    <w:link w:val="Rubrik2"/>
    <w:uiPriority w:val="9"/>
    <w:rsid w:val="00137E77"/>
    <w:rPr>
      <w:rFonts w:asciiTheme="majorHAnsi" w:eastAsiaTheme="majorEastAsia" w:hAnsiTheme="majorHAnsi" w:cstheme="majorBidi"/>
      <w:b/>
      <w:sz w:val="34"/>
      <w:szCs w:val="28"/>
    </w:rPr>
  </w:style>
  <w:style w:type="character" w:customStyle="1" w:styleId="Rubrik3Char">
    <w:name w:val="Rubrik 3 Char"/>
    <w:basedOn w:val="Standardstycketeckensnitt"/>
    <w:link w:val="Rubrik3"/>
    <w:uiPriority w:val="9"/>
    <w:rsid w:val="00137E77"/>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137E77"/>
    <w:rPr>
      <w:rFonts w:asciiTheme="majorHAnsi" w:eastAsiaTheme="majorEastAsia" w:hAnsiTheme="majorHAnsi" w:cstheme="majorBidi"/>
      <w:iCs/>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qFormat/>
    <w:rsid w:val="00FF3336"/>
    <w:pPr>
      <w:spacing w:after="0" w:line="240" w:lineRule="auto"/>
      <w:contextualSpacing/>
    </w:pPr>
    <w:rPr>
      <w:rFonts w:asciiTheme="majorHAnsi" w:eastAsiaTheme="majorEastAsia" w:hAnsiTheme="majorHAnsi" w:cstheme="majorBidi"/>
      <w:b/>
      <w:sz w:val="64"/>
      <w:szCs w:val="56"/>
    </w:rPr>
  </w:style>
  <w:style w:type="character" w:customStyle="1" w:styleId="RubrikChar">
    <w:name w:val="Rubrik Char"/>
    <w:basedOn w:val="Standardstycketeckensnitt"/>
    <w:link w:val="Rubrik"/>
    <w:rsid w:val="00FF3336"/>
    <w:rPr>
      <w:rFonts w:asciiTheme="majorHAnsi" w:eastAsiaTheme="majorEastAsia" w:hAnsiTheme="majorHAnsi" w:cstheme="majorBidi"/>
      <w:b/>
      <w:sz w:val="64"/>
      <w:szCs w:val="56"/>
    </w:rPr>
  </w:style>
  <w:style w:type="paragraph" w:styleId="Underrubrik">
    <w:name w:val="Subtitle"/>
    <w:basedOn w:val="Normal"/>
    <w:next w:val="Normal"/>
    <w:link w:val="UnderrubrikChar"/>
    <w:uiPriority w:val="11"/>
    <w:qFormat/>
    <w:rsid w:val="0090737D"/>
    <w:pPr>
      <w:numPr>
        <w:ilvl w:val="1"/>
      </w:numPr>
    </w:pPr>
    <w:rPr>
      <w:rFonts w:asciiTheme="majorHAnsi" w:hAnsiTheme="majorHAnsi"/>
      <w:b/>
      <w:color w:val="FFFFFF" w:themeColor="background1"/>
      <w:sz w:val="34"/>
    </w:rPr>
  </w:style>
  <w:style w:type="character" w:customStyle="1" w:styleId="UnderrubrikChar">
    <w:name w:val="Underrubrik Char"/>
    <w:basedOn w:val="Standardstycketeckensnitt"/>
    <w:link w:val="Underrubrik"/>
    <w:uiPriority w:val="11"/>
    <w:rsid w:val="0090737D"/>
    <w:rPr>
      <w:rFonts w:asciiTheme="majorHAnsi" w:hAnsiTheme="majorHAnsi"/>
      <w:b/>
      <w:color w:val="FFFFFF" w:themeColor="background1"/>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90737D"/>
    <w:pPr>
      <w:spacing w:after="100" w:afterAutospacing="1"/>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color w:val="auto"/>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92BD4"/>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character" w:customStyle="1" w:styleId="Upphjdatecken">
    <w:name w:val="Upphöjda tecken"/>
    <w:basedOn w:val="Standardstycketeckensnitt"/>
    <w:uiPriority w:val="1"/>
    <w:qFormat/>
    <w:rsid w:val="00D16DC6"/>
    <w:rPr>
      <w:vertAlign w:val="superscript"/>
    </w:rPr>
  </w:style>
  <w:style w:type="character" w:customStyle="1" w:styleId="Nedsnkt">
    <w:name w:val="Nedsänkt"/>
    <w:basedOn w:val="Upphjdatecken"/>
    <w:uiPriority w:val="1"/>
    <w:qFormat/>
    <w:rsid w:val="00D16DC6"/>
    <w:rPr>
      <w:vertAlign w:val="subscript"/>
    </w:rPr>
  </w:style>
  <w:style w:type="paragraph" w:customStyle="1" w:styleId="Bildtext">
    <w:name w:val="Bildtext"/>
    <w:basedOn w:val="Rubrik5"/>
    <w:link w:val="BildtextChar"/>
    <w:qFormat/>
    <w:rsid w:val="00DA7827"/>
    <w:pPr>
      <w:keepNext w:val="0"/>
      <w:keepLines w:val="0"/>
      <w:numPr>
        <w:ilvl w:val="0"/>
        <w:numId w:val="0"/>
      </w:numPr>
      <w:spacing w:before="0" w:after="240" w:line="240" w:lineRule="auto"/>
      <w:jc w:val="both"/>
    </w:pPr>
    <w:rPr>
      <w:rFonts w:ascii="Arial" w:eastAsia="Times New Roman" w:hAnsi="Arial" w:cs="Times New Roman"/>
      <w:bCs/>
      <w:i/>
      <w:iCs/>
      <w:sz w:val="20"/>
      <w:szCs w:val="26"/>
    </w:rPr>
  </w:style>
  <w:style w:type="character" w:customStyle="1" w:styleId="BildtextChar">
    <w:name w:val="Bildtext Char"/>
    <w:basedOn w:val="Rubrik5Char"/>
    <w:link w:val="Bildtext"/>
    <w:rsid w:val="00DA7827"/>
    <w:rPr>
      <w:rFonts w:ascii="Arial" w:eastAsia="Times New Roman" w:hAnsi="Arial" w:cs="Times New Roman"/>
      <w:bCs/>
      <w:i/>
      <w:iCs/>
      <w:color w:val="404040" w:themeColor="text1" w:themeTint="BF"/>
      <w:sz w:val="20"/>
      <w:szCs w:val="26"/>
    </w:rPr>
  </w:style>
  <w:style w:type="table" w:customStyle="1" w:styleId="FormatmallPonf">
    <w:name w:val="Formatmall Ponf"/>
    <w:basedOn w:val="Normaltabell"/>
    <w:uiPriority w:val="99"/>
    <w:rsid w:val="00E93587"/>
    <w:pPr>
      <w:spacing w:after="0" w:line="180" w:lineRule="exact"/>
      <w:jc w:val="right"/>
    </w:pPr>
    <w:rPr>
      <w:rFonts w:ascii="Arial" w:hAnsi="Arial"/>
      <w:sz w:val="20"/>
    </w:rPr>
    <w:tblPr>
      <w:tblStyleRowBandSize w:val="1"/>
      <w:tblBorders>
        <w:top w:val="single" w:sz="4" w:space="0" w:color="008767" w:themeColor="accent5"/>
        <w:left w:val="single" w:sz="4" w:space="0" w:color="008767" w:themeColor="accent5"/>
        <w:bottom w:val="single" w:sz="4" w:space="0" w:color="008767" w:themeColor="accent5"/>
        <w:right w:val="single" w:sz="4" w:space="0" w:color="008767" w:themeColor="accent5"/>
        <w:insideH w:val="single" w:sz="4" w:space="0" w:color="008767" w:themeColor="accent5"/>
        <w:insideV w:val="single" w:sz="4" w:space="0" w:color="008767" w:themeColor="accent5"/>
      </w:tblBorders>
      <w:tblCellMar>
        <w:top w:w="28" w:type="dxa"/>
        <w:left w:w="85" w:type="dxa"/>
        <w:bottom w:w="28" w:type="dxa"/>
        <w:right w:w="85" w:type="dxa"/>
      </w:tblCellMar>
    </w:tblPr>
    <w:tcPr>
      <w:vAlign w:val="center"/>
    </w:tcPr>
    <w:tblStylePr w:type="firstRow">
      <w:pPr>
        <w:jc w:val="left"/>
      </w:pPr>
      <w:rPr>
        <w:rFonts w:asciiTheme="majorHAnsi" w:hAnsiTheme="majorHAnsi"/>
        <w:b/>
        <w:color w:val="FFFFFF" w:themeColor="background1"/>
        <w:sz w:val="20"/>
      </w:rPr>
      <w:tblPr/>
      <w:tcPr>
        <w:tcBorders>
          <w:insideV w:val="single" w:sz="4" w:space="0" w:color="FFFFFF" w:themeColor="background1"/>
        </w:tcBorders>
        <w:shd w:val="clear" w:color="auto" w:fill="008767" w:themeFill="accent5"/>
      </w:tcPr>
    </w:tblStylePr>
    <w:tblStylePr w:type="firstCol">
      <w:pPr>
        <w:jc w:val="left"/>
      </w:pPr>
      <w:rPr>
        <w:b/>
      </w:rPr>
      <w:tblPr/>
      <w:tcPr>
        <w:vAlign w:val="center"/>
      </w:tcPr>
    </w:tblStylePr>
    <w:tblStylePr w:type="band2Horz">
      <w:tblPr/>
      <w:tcPr>
        <w:tcBorders>
          <w:insideH w:val="nil"/>
        </w:tcBorders>
      </w:tcPr>
    </w:tblStylePr>
  </w:style>
  <w:style w:type="paragraph" w:styleId="Brdtext">
    <w:name w:val="Body Text"/>
    <w:basedOn w:val="Normal"/>
    <w:link w:val="BrdtextChar"/>
    <w:rsid w:val="00F619E3"/>
    <w:pPr>
      <w:spacing w:after="120" w:line="240" w:lineRule="auto"/>
    </w:pPr>
    <w:rPr>
      <w:rFonts w:ascii="Times New Roman" w:eastAsia="Times New Roman" w:hAnsi="Times New Roman" w:cs="Times New Roman"/>
      <w:sz w:val="24"/>
      <w:lang w:eastAsia="sv-SE"/>
    </w:rPr>
  </w:style>
  <w:style w:type="character" w:customStyle="1" w:styleId="BrdtextChar">
    <w:name w:val="Brödtext Char"/>
    <w:basedOn w:val="Standardstycketeckensnitt"/>
    <w:link w:val="Brdtext"/>
    <w:rsid w:val="00F619E3"/>
    <w:rPr>
      <w:rFonts w:ascii="Times New Roman" w:eastAsia="Times New Roman" w:hAnsi="Times New Roman" w:cs="Times New Roman"/>
      <w:lang w:eastAsia="sv-SE"/>
    </w:rPr>
  </w:style>
  <w:style w:type="table" w:styleId="Rutntstabell1ljusdekorfrg5">
    <w:name w:val="Grid Table 1 Light Accent 5"/>
    <w:basedOn w:val="Normaltabell"/>
    <w:uiPriority w:val="46"/>
    <w:rsid w:val="00F619E3"/>
    <w:pPr>
      <w:spacing w:after="0"/>
    </w:pPr>
    <w:rPr>
      <w:rFonts w:ascii="Times New Roman" w:eastAsia="Times New Roman" w:hAnsi="Times New Roman" w:cs="Times New Roman"/>
      <w:sz w:val="20"/>
      <w:szCs w:val="20"/>
      <w:lang w:eastAsia="sv-SE"/>
    </w:rPr>
    <w:tblPr>
      <w:tblStyleRowBandSize w:val="1"/>
      <w:tblStyleColBandSize w:val="1"/>
      <w:tblBorders>
        <w:top w:val="single" w:sz="4" w:space="0" w:color="69FFDB" w:themeColor="accent5" w:themeTint="66"/>
        <w:left w:val="single" w:sz="4" w:space="0" w:color="69FFDB" w:themeColor="accent5" w:themeTint="66"/>
        <w:bottom w:val="single" w:sz="4" w:space="0" w:color="69FFDB" w:themeColor="accent5" w:themeTint="66"/>
        <w:right w:val="single" w:sz="4" w:space="0" w:color="69FFDB" w:themeColor="accent5" w:themeTint="66"/>
        <w:insideH w:val="single" w:sz="4" w:space="0" w:color="69FFDB" w:themeColor="accent5" w:themeTint="66"/>
        <w:insideV w:val="single" w:sz="4" w:space="0" w:color="69FFDB" w:themeColor="accent5" w:themeTint="66"/>
      </w:tblBorders>
    </w:tblPr>
    <w:tblStylePr w:type="firstRow">
      <w:rPr>
        <w:b/>
        <w:bCs/>
      </w:rPr>
      <w:tblPr/>
      <w:tcPr>
        <w:tcBorders>
          <w:bottom w:val="single" w:sz="12" w:space="0" w:color="1EFFC9" w:themeColor="accent5" w:themeTint="99"/>
        </w:tcBorders>
      </w:tcPr>
    </w:tblStylePr>
    <w:tblStylePr w:type="lastRow">
      <w:rPr>
        <w:b/>
        <w:bCs/>
      </w:rPr>
      <w:tblPr/>
      <w:tcPr>
        <w:tcBorders>
          <w:top w:val="double" w:sz="2" w:space="0" w:color="1EFFC9" w:themeColor="accent5"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1527D"/>
    <w:pPr>
      <w:spacing w:after="0"/>
    </w:pPr>
    <w:tblPr>
      <w:tblStyleRowBandSize w:val="1"/>
      <w:tblStyleColBandSize w:val="1"/>
      <w:tblBorders>
        <w:top w:val="single" w:sz="4" w:space="0" w:color="7ECFFF" w:themeColor="accent1" w:themeTint="66"/>
        <w:left w:val="single" w:sz="4" w:space="0" w:color="7ECFFF" w:themeColor="accent1" w:themeTint="66"/>
        <w:bottom w:val="single" w:sz="4" w:space="0" w:color="7ECFFF" w:themeColor="accent1" w:themeTint="66"/>
        <w:right w:val="single" w:sz="4" w:space="0" w:color="7ECFFF" w:themeColor="accent1" w:themeTint="66"/>
        <w:insideH w:val="single" w:sz="4" w:space="0" w:color="7ECFFF" w:themeColor="accent1" w:themeTint="66"/>
        <w:insideV w:val="single" w:sz="4" w:space="0" w:color="7ECFFF" w:themeColor="accent1" w:themeTint="66"/>
      </w:tblBorders>
    </w:tblPr>
    <w:tblStylePr w:type="firstRow">
      <w:rPr>
        <w:b/>
        <w:bCs/>
      </w:rPr>
      <w:tblPr/>
      <w:tcPr>
        <w:tcBorders>
          <w:bottom w:val="single" w:sz="12" w:space="0" w:color="3DB7FF" w:themeColor="accent1" w:themeTint="99"/>
        </w:tcBorders>
      </w:tcPr>
    </w:tblStylePr>
    <w:tblStylePr w:type="lastRow">
      <w:rPr>
        <w:b/>
        <w:bCs/>
      </w:rPr>
      <w:tblPr/>
      <w:tcPr>
        <w:tcBorders>
          <w:top w:val="double" w:sz="2" w:space="0" w:color="3DB7FF" w:themeColor="accent1" w:themeTint="99"/>
        </w:tcBorders>
      </w:tcPr>
    </w:tblStylePr>
    <w:tblStylePr w:type="firstCol">
      <w:rPr>
        <w:b/>
        <w:bCs/>
      </w:rPr>
    </w:tblStylePr>
    <w:tblStylePr w:type="lastCol">
      <w:rPr>
        <w:b/>
        <w:bCs/>
      </w:rPr>
    </w:tblStylePr>
  </w:style>
  <w:style w:type="table" w:styleId="Tabellrutntljust">
    <w:name w:val="Grid Table Light"/>
    <w:basedOn w:val="Normaltabell"/>
    <w:uiPriority w:val="40"/>
    <w:rsid w:val="009B716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sreferens">
    <w:name w:val="annotation reference"/>
    <w:basedOn w:val="Standardstycketeckensnitt"/>
    <w:uiPriority w:val="99"/>
    <w:semiHidden/>
    <w:unhideWhenUsed/>
    <w:rsid w:val="00CA61EB"/>
    <w:rPr>
      <w:sz w:val="16"/>
      <w:szCs w:val="16"/>
    </w:rPr>
  </w:style>
  <w:style w:type="paragraph" w:styleId="Kommentarer">
    <w:name w:val="annotation text"/>
    <w:basedOn w:val="Normal"/>
    <w:link w:val="KommentarerChar"/>
    <w:uiPriority w:val="99"/>
    <w:semiHidden/>
    <w:unhideWhenUsed/>
    <w:rsid w:val="00CA61EB"/>
    <w:pPr>
      <w:spacing w:line="240" w:lineRule="auto"/>
    </w:pPr>
    <w:rPr>
      <w:sz w:val="20"/>
      <w:szCs w:val="20"/>
    </w:rPr>
  </w:style>
  <w:style w:type="character" w:customStyle="1" w:styleId="KommentarerChar">
    <w:name w:val="Kommentarer Char"/>
    <w:basedOn w:val="Standardstycketeckensnitt"/>
    <w:link w:val="Kommentarer"/>
    <w:uiPriority w:val="99"/>
    <w:semiHidden/>
    <w:rsid w:val="00CA61EB"/>
    <w:rPr>
      <w:sz w:val="20"/>
      <w:szCs w:val="20"/>
    </w:rPr>
  </w:style>
  <w:style w:type="paragraph" w:styleId="Kommentarsmne">
    <w:name w:val="annotation subject"/>
    <w:basedOn w:val="Kommentarer"/>
    <w:next w:val="Kommentarer"/>
    <w:link w:val="KommentarsmneChar"/>
    <w:uiPriority w:val="99"/>
    <w:semiHidden/>
    <w:unhideWhenUsed/>
    <w:rsid w:val="00CA61EB"/>
    <w:rPr>
      <w:b/>
      <w:bCs/>
    </w:rPr>
  </w:style>
  <w:style w:type="character" w:customStyle="1" w:styleId="KommentarsmneChar">
    <w:name w:val="Kommentarsämne Char"/>
    <w:basedOn w:val="KommentarerChar"/>
    <w:link w:val="Kommentarsmne"/>
    <w:uiPriority w:val="99"/>
    <w:semiHidden/>
    <w:rsid w:val="00CA61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04599">
      <w:bodyDiv w:val="1"/>
      <w:marLeft w:val="0"/>
      <w:marRight w:val="0"/>
      <w:marTop w:val="0"/>
      <w:marBottom w:val="0"/>
      <w:divBdr>
        <w:top w:val="none" w:sz="0" w:space="0" w:color="auto"/>
        <w:left w:val="none" w:sz="0" w:space="0" w:color="auto"/>
        <w:bottom w:val="none" w:sz="0" w:space="0" w:color="auto"/>
        <w:right w:val="none" w:sz="0" w:space="0" w:color="auto"/>
      </w:divBdr>
    </w:div>
    <w:div w:id="862743351">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av.se/globalassets/filer/publikationer/foreskrifter/organisatorisk-och-social-arbetsmiljo-foreskrifter-afs2015_4.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www.av.se/globalassets/filer/publikationer/foreskrifter/organisatorisk-och-social-arbetsmiljo-foreskrifter-afs2015_4.pdf?_t_id=1B2M2Y8AsgTpgAmY7PhCfg%3d%3d&amp;_t_q=afs+%222015%3a4%22&amp;_t_tags=language%3asv%2csiteid%3ae309af0f-0167-4bd4-b12b-961c55393fb9&amp;_t_ip=62.88.128.54&amp;_t_hit.id=AV_Web_Models_Media_GenericMedia/_0f08f3c6-fc4e-4238-859a-a4d3d2f6aa11&amp;_t_hit.pos=3&amp;hl=afs%202015:4" TargetMode="Externa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av.se/globalassets/filer/publikationer/bocker/arbetstidslagen-med-kommentarer-bok-h02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v.se/globalassets/filer/publikationer/foreskrifter/organisatorisk-och-social-arbetsmiljo-foreskrifter-afs2015_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eader" Target="head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4475CC-159B-48DE-A7AE-BCDBAF9BC31E}"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sv-SE"/>
        </a:p>
      </dgm:t>
    </dgm:pt>
    <dgm:pt modelId="{06294BFC-443A-4442-ACDA-D6453883500F}">
      <dgm:prSet phldrT="[Text]" custT="1"/>
      <dgm:spPr>
        <a:xfrm>
          <a:off x="871715" y="82585"/>
          <a:ext cx="1801901" cy="1143770"/>
        </a:xfrm>
        <a:prstGeom prst="roundRect">
          <a:avLst/>
        </a:prstGeom>
        <a:solidFill>
          <a:srgbClr val="008391"/>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v-SE" sz="1600">
              <a:solidFill>
                <a:sysClr val="window" lastClr="FFFFFF"/>
              </a:solidFill>
              <a:latin typeface="Times New Roman"/>
              <a:ea typeface="+mn-ea"/>
              <a:cs typeface="+mn-cs"/>
            </a:rPr>
            <a:t>Planeringssamtal</a:t>
          </a:r>
        </a:p>
        <a:p>
          <a:pPr algn="ctr">
            <a:buNone/>
          </a:pPr>
          <a:r>
            <a:rPr lang="sv-SE" sz="1200">
              <a:solidFill>
                <a:sysClr val="window" lastClr="FFFFFF"/>
              </a:solidFill>
              <a:latin typeface="Times New Roman"/>
              <a:ea typeface="+mn-ea"/>
              <a:cs typeface="+mn-cs"/>
            </a:rPr>
            <a:t>- </a:t>
          </a:r>
          <a:r>
            <a:rPr lang="sv-SE" sz="1000">
              <a:solidFill>
                <a:sysClr val="window" lastClr="FFFFFF"/>
              </a:solidFill>
              <a:latin typeface="Times New Roman"/>
              <a:ea typeface="+mn-ea"/>
              <a:cs typeface="+mn-cs"/>
            </a:rPr>
            <a:t>Avstämning arbetsåret</a:t>
          </a:r>
          <a:br>
            <a:rPr lang="sv-SE" sz="1000">
              <a:solidFill>
                <a:sysClr val="window" lastClr="FFFFFF"/>
              </a:solidFill>
              <a:latin typeface="Times New Roman"/>
              <a:ea typeface="+mn-ea"/>
              <a:cs typeface="+mn-cs"/>
            </a:rPr>
          </a:br>
          <a:r>
            <a:rPr lang="sv-SE" sz="1000">
              <a:solidFill>
                <a:sysClr val="window" lastClr="FFFFFF"/>
              </a:solidFill>
              <a:latin typeface="Times New Roman"/>
              <a:ea typeface="+mn-ea"/>
              <a:cs typeface="+mn-cs"/>
            </a:rPr>
            <a:t>   som gått</a:t>
          </a:r>
        </a:p>
        <a:p>
          <a:pPr algn="ctr">
            <a:buNone/>
          </a:pPr>
          <a:r>
            <a:rPr lang="sv-SE" sz="1000">
              <a:solidFill>
                <a:sysClr val="window" lastClr="FFFFFF"/>
              </a:solidFill>
              <a:latin typeface="Times New Roman"/>
              <a:ea typeface="+mn-ea"/>
              <a:cs typeface="+mn-cs"/>
            </a:rPr>
            <a:t>- Uppdrag kommande</a:t>
          </a:r>
          <a:br>
            <a:rPr lang="sv-SE" sz="1000">
              <a:solidFill>
                <a:sysClr val="window" lastClr="FFFFFF"/>
              </a:solidFill>
              <a:latin typeface="Times New Roman"/>
              <a:ea typeface="+mn-ea"/>
              <a:cs typeface="+mn-cs"/>
            </a:rPr>
          </a:br>
          <a:r>
            <a:rPr lang="sv-SE" sz="1000">
              <a:solidFill>
                <a:sysClr val="window" lastClr="FFFFFF"/>
              </a:solidFill>
              <a:latin typeface="Times New Roman"/>
              <a:ea typeface="+mn-ea"/>
              <a:cs typeface="+mn-cs"/>
            </a:rPr>
            <a:t>   arbetsår och</a:t>
          </a:r>
          <a:br>
            <a:rPr lang="sv-SE" sz="1000">
              <a:solidFill>
                <a:sysClr val="window" lastClr="FFFFFF"/>
              </a:solidFill>
              <a:latin typeface="Times New Roman"/>
              <a:ea typeface="+mn-ea"/>
              <a:cs typeface="+mn-cs"/>
            </a:rPr>
          </a:br>
          <a:r>
            <a:rPr lang="sv-SE" sz="1000">
              <a:solidFill>
                <a:sysClr val="window" lastClr="FFFFFF"/>
              </a:solidFill>
              <a:latin typeface="Times New Roman"/>
              <a:ea typeface="+mn-ea"/>
              <a:cs typeface="+mn-cs"/>
            </a:rPr>
            <a:t>   kompetensutvecklingsplan</a:t>
          </a:r>
        </a:p>
      </dgm:t>
    </dgm:pt>
    <dgm:pt modelId="{F0C89E2D-BD60-4424-B704-D8837824CED6}" type="parTrans" cxnId="{9D1A26A7-BD69-4AD9-B1A1-7BC56AA13AEC}">
      <dgm:prSet/>
      <dgm:spPr/>
      <dgm:t>
        <a:bodyPr/>
        <a:lstStyle/>
        <a:p>
          <a:endParaRPr lang="sv-SE"/>
        </a:p>
      </dgm:t>
    </dgm:pt>
    <dgm:pt modelId="{B97F84AD-4B84-4040-9B21-2A0724CF3D2F}" type="sibTrans" cxnId="{9D1A26A7-BD69-4AD9-B1A1-7BC56AA13AEC}">
      <dgm:prSet/>
      <dgm:spPr>
        <a:xfrm>
          <a:off x="319354" y="441492"/>
          <a:ext cx="2523064" cy="2523064"/>
        </a:xfrm>
        <a:custGeom>
          <a:avLst/>
          <a:gdLst/>
          <a:ahLst/>
          <a:cxnLst/>
          <a:rect l="0" t="0" r="0" b="0"/>
          <a:pathLst>
            <a:path>
              <a:moveTo>
                <a:pt x="2394601" y="706900"/>
              </a:moveTo>
              <a:arcTo wR="1261532" hR="1261532" stAng="20035110" swAng="707613"/>
            </a:path>
          </a:pathLst>
        </a:custGeom>
        <a:noFill/>
        <a:ln w="25400" cap="flat" cmpd="sng" algn="ctr">
          <a:solidFill>
            <a:srgbClr val="008391"/>
          </a:solidFill>
          <a:prstDash val="solid"/>
          <a:miter lim="800000"/>
          <a:tailEnd type="arrow"/>
        </a:ln>
        <a:effectLst/>
      </dgm:spPr>
      <dgm:t>
        <a:bodyPr/>
        <a:lstStyle/>
        <a:p>
          <a:endParaRPr lang="sv-SE"/>
        </a:p>
      </dgm:t>
    </dgm:pt>
    <dgm:pt modelId="{507E7D0B-A355-4D96-800D-8C698BE1ACD9}">
      <dgm:prSet phldrT="[Text]" custT="1"/>
      <dgm:spPr>
        <a:xfrm>
          <a:off x="1980235" y="1475541"/>
          <a:ext cx="1769897" cy="1094311"/>
        </a:xfrm>
        <a:prstGeom prst="roundRect">
          <a:avLst/>
        </a:prstGeom>
        <a:solidFill>
          <a:srgbClr val="008391"/>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1400">
              <a:solidFill>
                <a:schemeClr val="bg1"/>
              </a:solidFill>
              <a:latin typeface="Times New Roman"/>
              <a:ea typeface="+mn-ea"/>
              <a:cs typeface="+mn-cs"/>
            </a:rPr>
            <a:t>Medarbetars</a:t>
          </a:r>
          <a:r>
            <a:rPr lang="sv-SE" sz="1400">
              <a:solidFill>
                <a:sysClr val="window" lastClr="FFFFFF"/>
              </a:solidFill>
              <a:latin typeface="Times New Roman"/>
              <a:ea typeface="+mn-ea"/>
              <a:cs typeface="+mn-cs"/>
            </a:rPr>
            <a:t>amtal</a:t>
          </a:r>
        </a:p>
        <a:p>
          <a:pPr>
            <a:buNone/>
          </a:pPr>
          <a:r>
            <a:rPr lang="sv-SE" sz="1000">
              <a:solidFill>
                <a:sysClr val="window" lastClr="FFFFFF"/>
              </a:solidFill>
              <a:latin typeface="Times New Roman"/>
              <a:ea typeface="+mn-ea"/>
              <a:cs typeface="+mn-cs"/>
            </a:rPr>
            <a:t>- Avstämning  av uppdrag, arbetsbelastning och kompetensutvecklingsplan</a:t>
          </a:r>
        </a:p>
        <a:p>
          <a:pPr>
            <a:buNone/>
          </a:pPr>
          <a:r>
            <a:rPr lang="sv-SE" sz="1000">
              <a:solidFill>
                <a:sysClr val="window" lastClr="FFFFFF"/>
              </a:solidFill>
              <a:latin typeface="Times New Roman"/>
              <a:ea typeface="+mn-ea"/>
              <a:cs typeface="+mn-cs"/>
            </a:rPr>
            <a:t>- Vid behov revideras uppdrag </a:t>
          </a:r>
          <a:r>
            <a:rPr lang="sv-SE" sz="1000">
              <a:solidFill>
                <a:schemeClr val="bg1"/>
              </a:solidFill>
              <a:latin typeface="Times New Roman"/>
              <a:ea typeface="+mn-ea"/>
              <a:cs typeface="+mn-cs"/>
            </a:rPr>
            <a:t>och kompetensutvecklingsplan</a:t>
          </a:r>
        </a:p>
      </dgm:t>
    </dgm:pt>
    <dgm:pt modelId="{B6CEDBBC-F0AB-4E5E-8641-2809B864B7E0}" type="parTrans" cxnId="{F3F5358E-1D2D-4A66-89D8-0F5B7D1957DE}">
      <dgm:prSet/>
      <dgm:spPr/>
      <dgm:t>
        <a:bodyPr/>
        <a:lstStyle/>
        <a:p>
          <a:endParaRPr lang="sv-SE"/>
        </a:p>
      </dgm:t>
    </dgm:pt>
    <dgm:pt modelId="{EF442D8D-9822-48AA-B743-8F011F9A524F}" type="sibTrans" cxnId="{F3F5358E-1D2D-4A66-89D8-0F5B7D1957DE}">
      <dgm:prSet/>
      <dgm:spPr>
        <a:xfrm>
          <a:off x="552507" y="323180"/>
          <a:ext cx="2523064" cy="2523064"/>
        </a:xfrm>
        <a:custGeom>
          <a:avLst/>
          <a:gdLst/>
          <a:ahLst/>
          <a:cxnLst/>
          <a:rect l="0" t="0" r="0" b="0"/>
          <a:pathLst>
            <a:path>
              <a:moveTo>
                <a:pt x="1733827" y="2431318"/>
              </a:moveTo>
              <a:arcTo wR="1261532" hR="1261532" stAng="4080831" swAng="3599541"/>
            </a:path>
          </a:pathLst>
        </a:custGeom>
        <a:noFill/>
        <a:ln w="25400" cap="flat" cmpd="sng" algn="ctr">
          <a:solidFill>
            <a:srgbClr val="008391"/>
          </a:solidFill>
          <a:prstDash val="solid"/>
          <a:miter lim="800000"/>
          <a:tailEnd type="arrow"/>
        </a:ln>
        <a:effectLst/>
      </dgm:spPr>
      <dgm:t>
        <a:bodyPr/>
        <a:lstStyle/>
        <a:p>
          <a:endParaRPr lang="sv-SE"/>
        </a:p>
      </dgm:t>
    </dgm:pt>
    <dgm:pt modelId="{7CAF6EE5-ADA2-40BE-87C1-E3F9A193F218}">
      <dgm:prSet phldrT="[Text]" custT="1"/>
      <dgm:spPr>
        <a:xfrm>
          <a:off x="-109678" y="1579965"/>
          <a:ext cx="1579649" cy="734159"/>
        </a:xfrm>
        <a:prstGeom prst="roundRect">
          <a:avLst/>
        </a:prstGeom>
        <a:solidFill>
          <a:srgbClr val="008391"/>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sv-SE" sz="1400">
              <a:solidFill>
                <a:sysClr val="window" lastClr="FFFFFF"/>
              </a:solidFill>
              <a:latin typeface="Times New Roman"/>
              <a:ea typeface="+mn-ea"/>
              <a:cs typeface="+mn-cs"/>
            </a:rPr>
            <a:t>Bedömningssamtal</a:t>
          </a:r>
        </a:p>
        <a:p>
          <a:pPr>
            <a:spcAft>
              <a:spcPct val="35000"/>
            </a:spcAft>
            <a:buNone/>
          </a:pPr>
          <a:r>
            <a:rPr lang="sv-SE" sz="1000">
              <a:solidFill>
                <a:sysClr val="window" lastClr="FFFFFF"/>
              </a:solidFill>
              <a:latin typeface="Times New Roman"/>
              <a:ea typeface="+mn-ea"/>
              <a:cs typeface="+mn-cs"/>
            </a:rPr>
            <a:t>- Uppföljning</a:t>
          </a:r>
        </a:p>
        <a:p>
          <a:pPr>
            <a:spcAft>
              <a:spcPct val="35000"/>
            </a:spcAft>
            <a:buNone/>
          </a:pPr>
          <a:r>
            <a:rPr lang="sv-SE" sz="1000">
              <a:solidFill>
                <a:sysClr val="window" lastClr="FFFFFF"/>
              </a:solidFill>
              <a:latin typeface="Times New Roman"/>
              <a:ea typeface="+mn-ea"/>
              <a:cs typeface="+mn-cs"/>
            </a:rPr>
            <a:t>- Avstämning av hur uppdraget utförts</a:t>
          </a:r>
        </a:p>
        <a:p>
          <a:pPr>
            <a:spcAft>
              <a:spcPct val="35000"/>
            </a:spcAft>
            <a:buNone/>
          </a:pPr>
          <a:r>
            <a:rPr lang="sv-SE" sz="1000">
              <a:solidFill>
                <a:schemeClr val="bg1"/>
              </a:solidFill>
              <a:latin typeface="Times New Roman"/>
              <a:ea typeface="+mn-ea"/>
              <a:cs typeface="+mn-cs"/>
            </a:rPr>
            <a:t>- Lönekriterier för kommande år</a:t>
          </a:r>
        </a:p>
      </dgm:t>
    </dgm:pt>
    <dgm:pt modelId="{4A423347-2384-4DA7-A7C1-168B28A77E45}" type="parTrans" cxnId="{14B18FC3-9603-451D-8573-D6120B30A42F}">
      <dgm:prSet/>
      <dgm:spPr/>
      <dgm:t>
        <a:bodyPr/>
        <a:lstStyle/>
        <a:p>
          <a:endParaRPr lang="sv-SE"/>
        </a:p>
      </dgm:t>
    </dgm:pt>
    <dgm:pt modelId="{E0FD740F-3724-4977-B581-CD466B266525}" type="sibTrans" cxnId="{14B18FC3-9603-451D-8573-D6120B30A42F}">
      <dgm:prSet/>
      <dgm:spPr>
        <a:xfrm>
          <a:off x="697112" y="451439"/>
          <a:ext cx="2523064" cy="2523064"/>
        </a:xfrm>
        <a:custGeom>
          <a:avLst/>
          <a:gdLst/>
          <a:ahLst/>
          <a:cxnLst/>
          <a:rect l="0" t="0" r="0" b="0"/>
          <a:pathLst>
            <a:path>
              <a:moveTo>
                <a:pt x="22782" y="1022865"/>
              </a:moveTo>
              <a:arcTo wR="1261532" hR="1261532" stAng="11454324" swAng="884708"/>
            </a:path>
          </a:pathLst>
        </a:custGeom>
        <a:noFill/>
        <a:ln w="25400" cap="flat" cmpd="sng" algn="ctr">
          <a:solidFill>
            <a:srgbClr val="008391"/>
          </a:solidFill>
          <a:prstDash val="solid"/>
          <a:miter lim="800000"/>
          <a:tailEnd type="arrow"/>
        </a:ln>
        <a:effectLst/>
      </dgm:spPr>
      <dgm:t>
        <a:bodyPr/>
        <a:lstStyle/>
        <a:p>
          <a:endParaRPr lang="sv-SE"/>
        </a:p>
      </dgm:t>
    </dgm:pt>
    <dgm:pt modelId="{BF9F8B33-FD0A-4B61-A06D-EC26FBA663AC}" type="pres">
      <dgm:prSet presAssocID="{514475CC-159B-48DE-A7AE-BCDBAF9BC31E}" presName="cycle" presStyleCnt="0">
        <dgm:presLayoutVars>
          <dgm:dir/>
          <dgm:resizeHandles val="exact"/>
        </dgm:presLayoutVars>
      </dgm:prSet>
      <dgm:spPr/>
    </dgm:pt>
    <dgm:pt modelId="{898AF916-4F92-4A85-A9D3-D8FE6F6B3B67}" type="pres">
      <dgm:prSet presAssocID="{06294BFC-443A-4442-ACDA-D6453883500F}" presName="node" presStyleLbl="node1" presStyleIdx="0" presStyleCnt="3" custScaleX="123923" custScaleY="121017" custRadScaleRad="92756">
        <dgm:presLayoutVars>
          <dgm:bulletEnabled val="1"/>
        </dgm:presLayoutVars>
      </dgm:prSet>
      <dgm:spPr/>
    </dgm:pt>
    <dgm:pt modelId="{D5523A3B-A05A-463C-98B6-924A04B4AB15}" type="pres">
      <dgm:prSet presAssocID="{06294BFC-443A-4442-ACDA-D6453883500F}" presName="spNode" presStyleCnt="0"/>
      <dgm:spPr/>
    </dgm:pt>
    <dgm:pt modelId="{D63C6772-EEF6-4DB8-B0C4-CAFE62DD8575}" type="pres">
      <dgm:prSet presAssocID="{B97F84AD-4B84-4040-9B21-2A0724CF3D2F}" presName="sibTrans" presStyleLbl="sibTrans1D1" presStyleIdx="0" presStyleCnt="3"/>
      <dgm:spPr/>
    </dgm:pt>
    <dgm:pt modelId="{E975900A-DDAD-41A9-8568-05F95E4102B2}" type="pres">
      <dgm:prSet presAssocID="{507E7D0B-A355-4D96-800D-8C698BE1ACD9}" presName="node" presStyleLbl="node1" presStyleIdx="1" presStyleCnt="3" custScaleX="121722" custScaleY="128978" custRadScaleRad="94286" custRadScaleInc="-52197">
        <dgm:presLayoutVars>
          <dgm:bulletEnabled val="1"/>
        </dgm:presLayoutVars>
      </dgm:prSet>
      <dgm:spPr/>
    </dgm:pt>
    <dgm:pt modelId="{FE853E1E-B3A7-4A4A-985A-64A43BBF1EC0}" type="pres">
      <dgm:prSet presAssocID="{507E7D0B-A355-4D96-800D-8C698BE1ACD9}" presName="spNode" presStyleCnt="0"/>
      <dgm:spPr/>
    </dgm:pt>
    <dgm:pt modelId="{CF4312DE-33A4-485B-86FA-9070C95B66D3}" type="pres">
      <dgm:prSet presAssocID="{EF442D8D-9822-48AA-B743-8F011F9A524F}" presName="sibTrans" presStyleLbl="sibTrans1D1" presStyleIdx="1" presStyleCnt="3"/>
      <dgm:spPr/>
    </dgm:pt>
    <dgm:pt modelId="{E901161D-6E5A-4216-84A1-9AED0A22B77B}" type="pres">
      <dgm:prSet presAssocID="{7CAF6EE5-ADA2-40BE-87C1-E3F9A193F218}" presName="node" presStyleLbl="node1" presStyleIdx="2" presStyleCnt="3" custScaleX="108638" custScaleY="109196" custRadScaleRad="88665" custRadScaleInc="60517">
        <dgm:presLayoutVars>
          <dgm:bulletEnabled val="1"/>
        </dgm:presLayoutVars>
      </dgm:prSet>
      <dgm:spPr/>
    </dgm:pt>
    <dgm:pt modelId="{F91F593A-A3B6-4E46-A7C5-3DF75506223E}" type="pres">
      <dgm:prSet presAssocID="{7CAF6EE5-ADA2-40BE-87C1-E3F9A193F218}" presName="spNode" presStyleCnt="0"/>
      <dgm:spPr/>
    </dgm:pt>
    <dgm:pt modelId="{17E1C1C1-0A42-485F-BCFA-9546D5FC56C2}" type="pres">
      <dgm:prSet presAssocID="{E0FD740F-3724-4977-B581-CD466B266525}" presName="sibTrans" presStyleLbl="sibTrans1D1" presStyleIdx="2" presStyleCnt="3"/>
      <dgm:spPr/>
    </dgm:pt>
  </dgm:ptLst>
  <dgm:cxnLst>
    <dgm:cxn modelId="{8F113A2B-2D45-4DE9-A4F8-E26360C7421A}" type="presOf" srcId="{EF442D8D-9822-48AA-B743-8F011F9A524F}" destId="{CF4312DE-33A4-485B-86FA-9070C95B66D3}" srcOrd="0" destOrd="0" presId="urn:microsoft.com/office/officeart/2005/8/layout/cycle5"/>
    <dgm:cxn modelId="{28BE0B33-3004-4E10-8570-804DE923E94B}" type="presOf" srcId="{06294BFC-443A-4442-ACDA-D6453883500F}" destId="{898AF916-4F92-4A85-A9D3-D8FE6F6B3B67}" srcOrd="0" destOrd="0" presId="urn:microsoft.com/office/officeart/2005/8/layout/cycle5"/>
    <dgm:cxn modelId="{C50D3C5F-3047-41CE-8849-9C5098288B23}" type="presOf" srcId="{E0FD740F-3724-4977-B581-CD466B266525}" destId="{17E1C1C1-0A42-485F-BCFA-9546D5FC56C2}" srcOrd="0" destOrd="0" presId="urn:microsoft.com/office/officeart/2005/8/layout/cycle5"/>
    <dgm:cxn modelId="{7F6A0F59-6866-4AAE-B76F-0B69897BDDF2}" type="presOf" srcId="{514475CC-159B-48DE-A7AE-BCDBAF9BC31E}" destId="{BF9F8B33-FD0A-4B61-A06D-EC26FBA663AC}" srcOrd="0" destOrd="0" presId="urn:microsoft.com/office/officeart/2005/8/layout/cycle5"/>
    <dgm:cxn modelId="{F3F5358E-1D2D-4A66-89D8-0F5B7D1957DE}" srcId="{514475CC-159B-48DE-A7AE-BCDBAF9BC31E}" destId="{507E7D0B-A355-4D96-800D-8C698BE1ACD9}" srcOrd="1" destOrd="0" parTransId="{B6CEDBBC-F0AB-4E5E-8641-2809B864B7E0}" sibTransId="{EF442D8D-9822-48AA-B743-8F011F9A524F}"/>
    <dgm:cxn modelId="{934D7296-0597-405D-A65F-C9B8F360CFAD}" type="presOf" srcId="{507E7D0B-A355-4D96-800D-8C698BE1ACD9}" destId="{E975900A-DDAD-41A9-8568-05F95E4102B2}" srcOrd="0" destOrd="0" presId="urn:microsoft.com/office/officeart/2005/8/layout/cycle5"/>
    <dgm:cxn modelId="{9D1A26A7-BD69-4AD9-B1A1-7BC56AA13AEC}" srcId="{514475CC-159B-48DE-A7AE-BCDBAF9BC31E}" destId="{06294BFC-443A-4442-ACDA-D6453883500F}" srcOrd="0" destOrd="0" parTransId="{F0C89E2D-BD60-4424-B704-D8837824CED6}" sibTransId="{B97F84AD-4B84-4040-9B21-2A0724CF3D2F}"/>
    <dgm:cxn modelId="{14B18FC3-9603-451D-8573-D6120B30A42F}" srcId="{514475CC-159B-48DE-A7AE-BCDBAF9BC31E}" destId="{7CAF6EE5-ADA2-40BE-87C1-E3F9A193F218}" srcOrd="2" destOrd="0" parTransId="{4A423347-2384-4DA7-A7C1-168B28A77E45}" sibTransId="{E0FD740F-3724-4977-B581-CD466B266525}"/>
    <dgm:cxn modelId="{597B13C4-F3B2-4771-A46E-B706314D56F6}" type="presOf" srcId="{7CAF6EE5-ADA2-40BE-87C1-E3F9A193F218}" destId="{E901161D-6E5A-4216-84A1-9AED0A22B77B}" srcOrd="0" destOrd="0" presId="urn:microsoft.com/office/officeart/2005/8/layout/cycle5"/>
    <dgm:cxn modelId="{BC0E2CF9-6315-4F3B-AA9C-96423BA02B09}" type="presOf" srcId="{B97F84AD-4B84-4040-9B21-2A0724CF3D2F}" destId="{D63C6772-EEF6-4DB8-B0C4-CAFE62DD8575}" srcOrd="0" destOrd="0" presId="urn:microsoft.com/office/officeart/2005/8/layout/cycle5"/>
    <dgm:cxn modelId="{177DD0C0-C040-4BA1-9B4B-60D8E3AAA37B}" type="presParOf" srcId="{BF9F8B33-FD0A-4B61-A06D-EC26FBA663AC}" destId="{898AF916-4F92-4A85-A9D3-D8FE6F6B3B67}" srcOrd="0" destOrd="0" presId="urn:microsoft.com/office/officeart/2005/8/layout/cycle5"/>
    <dgm:cxn modelId="{A851483D-E279-40C6-96E9-9C0D835CE1F1}" type="presParOf" srcId="{BF9F8B33-FD0A-4B61-A06D-EC26FBA663AC}" destId="{D5523A3B-A05A-463C-98B6-924A04B4AB15}" srcOrd="1" destOrd="0" presId="urn:microsoft.com/office/officeart/2005/8/layout/cycle5"/>
    <dgm:cxn modelId="{36E668C5-FCDE-4CF3-AA14-2891D4173E7D}" type="presParOf" srcId="{BF9F8B33-FD0A-4B61-A06D-EC26FBA663AC}" destId="{D63C6772-EEF6-4DB8-B0C4-CAFE62DD8575}" srcOrd="2" destOrd="0" presId="urn:microsoft.com/office/officeart/2005/8/layout/cycle5"/>
    <dgm:cxn modelId="{AA38FA41-FF66-44D1-8EE9-662C4946A6E0}" type="presParOf" srcId="{BF9F8B33-FD0A-4B61-A06D-EC26FBA663AC}" destId="{E975900A-DDAD-41A9-8568-05F95E4102B2}" srcOrd="3" destOrd="0" presId="urn:microsoft.com/office/officeart/2005/8/layout/cycle5"/>
    <dgm:cxn modelId="{2A6E7C9C-9559-4B52-91CC-1440FCC1DEDF}" type="presParOf" srcId="{BF9F8B33-FD0A-4B61-A06D-EC26FBA663AC}" destId="{FE853E1E-B3A7-4A4A-985A-64A43BBF1EC0}" srcOrd="4" destOrd="0" presId="urn:microsoft.com/office/officeart/2005/8/layout/cycle5"/>
    <dgm:cxn modelId="{1719EB93-8065-4564-9115-D090EE8EC93B}" type="presParOf" srcId="{BF9F8B33-FD0A-4B61-A06D-EC26FBA663AC}" destId="{CF4312DE-33A4-485B-86FA-9070C95B66D3}" srcOrd="5" destOrd="0" presId="urn:microsoft.com/office/officeart/2005/8/layout/cycle5"/>
    <dgm:cxn modelId="{E4CC4C6A-4D02-43C5-9631-0A543AD3CE6B}" type="presParOf" srcId="{BF9F8B33-FD0A-4B61-A06D-EC26FBA663AC}" destId="{E901161D-6E5A-4216-84A1-9AED0A22B77B}" srcOrd="6" destOrd="0" presId="urn:microsoft.com/office/officeart/2005/8/layout/cycle5"/>
    <dgm:cxn modelId="{17A496D4-E58B-4B8C-8430-4FC7BAA9FCC3}" type="presParOf" srcId="{BF9F8B33-FD0A-4B61-A06D-EC26FBA663AC}" destId="{F91F593A-A3B6-4E46-A7C5-3DF75506223E}" srcOrd="7" destOrd="0" presId="urn:microsoft.com/office/officeart/2005/8/layout/cycle5"/>
    <dgm:cxn modelId="{F7A386A5-BA95-4801-A315-8F9CEEBC32CA}" type="presParOf" srcId="{BF9F8B33-FD0A-4B61-A06D-EC26FBA663AC}" destId="{17E1C1C1-0A42-485F-BCFA-9546D5FC56C2}" srcOrd="8" destOrd="0" presId="urn:microsoft.com/office/officeart/2005/8/layout/cycle5"/>
  </dgm:cxnLst>
  <dgm:bg>
    <a:noFill/>
  </dgm:bg>
  <dgm:whole>
    <a:ln w="25400">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8AF916-4F92-4A85-A9D3-D8FE6F6B3B67}">
      <dsp:nvSpPr>
        <dsp:cNvPr id="0" name=""/>
        <dsp:cNvSpPr/>
      </dsp:nvSpPr>
      <dsp:spPr>
        <a:xfrm>
          <a:off x="871715" y="92110"/>
          <a:ext cx="1801901" cy="1143770"/>
        </a:xfrm>
        <a:prstGeom prst="roundRect">
          <a:avLst/>
        </a:prstGeom>
        <a:solidFill>
          <a:srgbClr val="00839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sv-SE" sz="1600" kern="1200">
              <a:solidFill>
                <a:sysClr val="window" lastClr="FFFFFF"/>
              </a:solidFill>
              <a:latin typeface="Times New Roman"/>
              <a:ea typeface="+mn-ea"/>
              <a:cs typeface="+mn-cs"/>
            </a:rPr>
            <a:t>Planeringssamtal</a:t>
          </a:r>
        </a:p>
        <a:p>
          <a:pPr marL="0" lvl="0" indent="0" algn="ctr" defTabSz="711200">
            <a:lnSpc>
              <a:spcPct val="90000"/>
            </a:lnSpc>
            <a:spcBef>
              <a:spcPct val="0"/>
            </a:spcBef>
            <a:spcAft>
              <a:spcPct val="35000"/>
            </a:spcAft>
            <a:buNone/>
          </a:pPr>
          <a:r>
            <a:rPr lang="sv-SE" sz="1200" kern="1200">
              <a:solidFill>
                <a:sysClr val="window" lastClr="FFFFFF"/>
              </a:solidFill>
              <a:latin typeface="Times New Roman"/>
              <a:ea typeface="+mn-ea"/>
              <a:cs typeface="+mn-cs"/>
            </a:rPr>
            <a:t>- </a:t>
          </a:r>
          <a:r>
            <a:rPr lang="sv-SE" sz="1000" kern="1200">
              <a:solidFill>
                <a:sysClr val="window" lastClr="FFFFFF"/>
              </a:solidFill>
              <a:latin typeface="Times New Roman"/>
              <a:ea typeface="+mn-ea"/>
              <a:cs typeface="+mn-cs"/>
            </a:rPr>
            <a:t>Avstämning arbetsåret</a:t>
          </a:r>
          <a:br>
            <a:rPr lang="sv-SE" sz="1000" kern="1200">
              <a:solidFill>
                <a:sysClr val="window" lastClr="FFFFFF"/>
              </a:solidFill>
              <a:latin typeface="Times New Roman"/>
              <a:ea typeface="+mn-ea"/>
              <a:cs typeface="+mn-cs"/>
            </a:rPr>
          </a:br>
          <a:r>
            <a:rPr lang="sv-SE" sz="1000" kern="1200">
              <a:solidFill>
                <a:sysClr val="window" lastClr="FFFFFF"/>
              </a:solidFill>
              <a:latin typeface="Times New Roman"/>
              <a:ea typeface="+mn-ea"/>
              <a:cs typeface="+mn-cs"/>
            </a:rPr>
            <a:t>   som gått</a:t>
          </a:r>
        </a:p>
        <a:p>
          <a:pPr marL="0" lvl="0" indent="0" algn="ctr" defTabSz="711200">
            <a:lnSpc>
              <a:spcPct val="90000"/>
            </a:lnSpc>
            <a:spcBef>
              <a:spcPct val="0"/>
            </a:spcBef>
            <a:spcAft>
              <a:spcPct val="35000"/>
            </a:spcAft>
            <a:buNone/>
          </a:pPr>
          <a:r>
            <a:rPr lang="sv-SE" sz="1000" kern="1200">
              <a:solidFill>
                <a:sysClr val="window" lastClr="FFFFFF"/>
              </a:solidFill>
              <a:latin typeface="Times New Roman"/>
              <a:ea typeface="+mn-ea"/>
              <a:cs typeface="+mn-cs"/>
            </a:rPr>
            <a:t>- Uppdrag kommande</a:t>
          </a:r>
          <a:br>
            <a:rPr lang="sv-SE" sz="1000" kern="1200">
              <a:solidFill>
                <a:sysClr val="window" lastClr="FFFFFF"/>
              </a:solidFill>
              <a:latin typeface="Times New Roman"/>
              <a:ea typeface="+mn-ea"/>
              <a:cs typeface="+mn-cs"/>
            </a:rPr>
          </a:br>
          <a:r>
            <a:rPr lang="sv-SE" sz="1000" kern="1200">
              <a:solidFill>
                <a:sysClr val="window" lastClr="FFFFFF"/>
              </a:solidFill>
              <a:latin typeface="Times New Roman"/>
              <a:ea typeface="+mn-ea"/>
              <a:cs typeface="+mn-cs"/>
            </a:rPr>
            <a:t>   arbetsår och</a:t>
          </a:r>
          <a:br>
            <a:rPr lang="sv-SE" sz="1000" kern="1200">
              <a:solidFill>
                <a:sysClr val="window" lastClr="FFFFFF"/>
              </a:solidFill>
              <a:latin typeface="Times New Roman"/>
              <a:ea typeface="+mn-ea"/>
              <a:cs typeface="+mn-cs"/>
            </a:rPr>
          </a:br>
          <a:r>
            <a:rPr lang="sv-SE" sz="1000" kern="1200">
              <a:solidFill>
                <a:sysClr val="window" lastClr="FFFFFF"/>
              </a:solidFill>
              <a:latin typeface="Times New Roman"/>
              <a:ea typeface="+mn-ea"/>
              <a:cs typeface="+mn-cs"/>
            </a:rPr>
            <a:t>   kompetensutvecklingsplan</a:t>
          </a:r>
        </a:p>
      </dsp:txBody>
      <dsp:txXfrm>
        <a:off x="927549" y="147944"/>
        <a:ext cx="1690233" cy="1032102"/>
      </dsp:txXfrm>
    </dsp:sp>
    <dsp:sp modelId="{D63C6772-EEF6-4DB8-B0C4-CAFE62DD8575}">
      <dsp:nvSpPr>
        <dsp:cNvPr id="0" name=""/>
        <dsp:cNvSpPr/>
      </dsp:nvSpPr>
      <dsp:spPr>
        <a:xfrm>
          <a:off x="307591" y="435485"/>
          <a:ext cx="2523064" cy="2523064"/>
        </a:xfrm>
        <a:custGeom>
          <a:avLst/>
          <a:gdLst/>
          <a:ahLst/>
          <a:cxnLst/>
          <a:rect l="0" t="0" r="0" b="0"/>
          <a:pathLst>
            <a:path>
              <a:moveTo>
                <a:pt x="2394601" y="706900"/>
              </a:moveTo>
              <a:arcTo wR="1261532" hR="1261532" stAng="20035110" swAng="707613"/>
            </a:path>
          </a:pathLst>
        </a:custGeom>
        <a:noFill/>
        <a:ln w="25400" cap="flat" cmpd="sng" algn="ctr">
          <a:solidFill>
            <a:srgbClr val="008391"/>
          </a:solidFill>
          <a:prstDash val="solid"/>
          <a:miter lim="800000"/>
          <a:tailEnd type="arrow"/>
        </a:ln>
        <a:effectLst/>
      </dsp:spPr>
      <dsp:style>
        <a:lnRef idx="1">
          <a:scrgbClr r="0" g="0" b="0"/>
        </a:lnRef>
        <a:fillRef idx="0">
          <a:scrgbClr r="0" g="0" b="0"/>
        </a:fillRef>
        <a:effectRef idx="0">
          <a:scrgbClr r="0" g="0" b="0"/>
        </a:effectRef>
        <a:fontRef idx="minor"/>
      </dsp:style>
    </dsp:sp>
    <dsp:sp modelId="{E975900A-DDAD-41A9-8568-05F95E4102B2}">
      <dsp:nvSpPr>
        <dsp:cNvPr id="0" name=""/>
        <dsp:cNvSpPr/>
      </dsp:nvSpPr>
      <dsp:spPr>
        <a:xfrm>
          <a:off x="1980235" y="1413191"/>
          <a:ext cx="1769897" cy="1219012"/>
        </a:xfrm>
        <a:prstGeom prst="roundRect">
          <a:avLst/>
        </a:prstGeom>
        <a:solidFill>
          <a:srgbClr val="00839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sv-SE" sz="1400" kern="1200">
              <a:solidFill>
                <a:schemeClr val="bg1"/>
              </a:solidFill>
              <a:latin typeface="Times New Roman"/>
              <a:ea typeface="+mn-ea"/>
              <a:cs typeface="+mn-cs"/>
            </a:rPr>
            <a:t>Medarbetars</a:t>
          </a:r>
          <a:r>
            <a:rPr lang="sv-SE" sz="1400" kern="1200">
              <a:solidFill>
                <a:sysClr val="window" lastClr="FFFFFF"/>
              </a:solidFill>
              <a:latin typeface="Times New Roman"/>
              <a:ea typeface="+mn-ea"/>
              <a:cs typeface="+mn-cs"/>
            </a:rPr>
            <a:t>amtal</a:t>
          </a:r>
        </a:p>
        <a:p>
          <a:pPr marL="0" lvl="0" indent="0" algn="ctr" defTabSz="622300">
            <a:lnSpc>
              <a:spcPct val="90000"/>
            </a:lnSpc>
            <a:spcBef>
              <a:spcPct val="0"/>
            </a:spcBef>
            <a:spcAft>
              <a:spcPct val="35000"/>
            </a:spcAft>
            <a:buNone/>
          </a:pPr>
          <a:r>
            <a:rPr lang="sv-SE" sz="1000" kern="1200">
              <a:solidFill>
                <a:sysClr val="window" lastClr="FFFFFF"/>
              </a:solidFill>
              <a:latin typeface="Times New Roman"/>
              <a:ea typeface="+mn-ea"/>
              <a:cs typeface="+mn-cs"/>
            </a:rPr>
            <a:t>- Avstämning  av uppdrag, arbetsbelastning och kompetensutvecklingsplan</a:t>
          </a:r>
        </a:p>
        <a:p>
          <a:pPr marL="0" lvl="0" indent="0" algn="ctr" defTabSz="622300">
            <a:lnSpc>
              <a:spcPct val="90000"/>
            </a:lnSpc>
            <a:spcBef>
              <a:spcPct val="0"/>
            </a:spcBef>
            <a:spcAft>
              <a:spcPct val="35000"/>
            </a:spcAft>
            <a:buNone/>
          </a:pPr>
          <a:r>
            <a:rPr lang="sv-SE" sz="1000" kern="1200">
              <a:solidFill>
                <a:sysClr val="window" lastClr="FFFFFF"/>
              </a:solidFill>
              <a:latin typeface="Times New Roman"/>
              <a:ea typeface="+mn-ea"/>
              <a:cs typeface="+mn-cs"/>
            </a:rPr>
            <a:t>- Vid behov revideras uppdrag </a:t>
          </a:r>
          <a:r>
            <a:rPr lang="sv-SE" sz="1000" kern="1200">
              <a:solidFill>
                <a:schemeClr val="bg1"/>
              </a:solidFill>
              <a:latin typeface="Times New Roman"/>
              <a:ea typeface="+mn-ea"/>
              <a:cs typeface="+mn-cs"/>
            </a:rPr>
            <a:t>och kompetensutvecklingsplan</a:t>
          </a:r>
        </a:p>
      </dsp:txBody>
      <dsp:txXfrm>
        <a:off x="2039742" y="1472698"/>
        <a:ext cx="1650883" cy="1099998"/>
      </dsp:txXfrm>
    </dsp:sp>
    <dsp:sp modelId="{CF4312DE-33A4-485B-86FA-9070C95B66D3}">
      <dsp:nvSpPr>
        <dsp:cNvPr id="0" name=""/>
        <dsp:cNvSpPr/>
      </dsp:nvSpPr>
      <dsp:spPr>
        <a:xfrm>
          <a:off x="540602" y="349053"/>
          <a:ext cx="2523064" cy="2523064"/>
        </a:xfrm>
        <a:custGeom>
          <a:avLst/>
          <a:gdLst/>
          <a:ahLst/>
          <a:cxnLst/>
          <a:rect l="0" t="0" r="0" b="0"/>
          <a:pathLst>
            <a:path>
              <a:moveTo>
                <a:pt x="1733827" y="2431318"/>
              </a:moveTo>
              <a:arcTo wR="1261532" hR="1261532" stAng="4080831" swAng="3599541"/>
            </a:path>
          </a:pathLst>
        </a:custGeom>
        <a:noFill/>
        <a:ln w="25400" cap="flat" cmpd="sng" algn="ctr">
          <a:solidFill>
            <a:srgbClr val="008391"/>
          </a:solidFill>
          <a:prstDash val="solid"/>
          <a:miter lim="800000"/>
          <a:tailEnd type="arrow"/>
        </a:ln>
        <a:effectLst/>
      </dsp:spPr>
      <dsp:style>
        <a:lnRef idx="1">
          <a:scrgbClr r="0" g="0" b="0"/>
        </a:lnRef>
        <a:fillRef idx="0">
          <a:scrgbClr r="0" g="0" b="0"/>
        </a:fillRef>
        <a:effectRef idx="0">
          <a:scrgbClr r="0" g="0" b="0"/>
        </a:effectRef>
        <a:fontRef idx="minor"/>
      </dsp:style>
    </dsp:sp>
    <dsp:sp modelId="{E901161D-6E5A-4216-84A1-9AED0A22B77B}">
      <dsp:nvSpPr>
        <dsp:cNvPr id="0" name=""/>
        <dsp:cNvSpPr/>
      </dsp:nvSpPr>
      <dsp:spPr>
        <a:xfrm>
          <a:off x="-109678" y="1431022"/>
          <a:ext cx="1579649" cy="1032046"/>
        </a:xfrm>
        <a:prstGeom prst="roundRect">
          <a:avLst/>
        </a:prstGeom>
        <a:solidFill>
          <a:srgbClr val="00839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sv-SE" sz="1400" kern="1200">
              <a:solidFill>
                <a:sysClr val="window" lastClr="FFFFFF"/>
              </a:solidFill>
              <a:latin typeface="Times New Roman"/>
              <a:ea typeface="+mn-ea"/>
              <a:cs typeface="+mn-cs"/>
            </a:rPr>
            <a:t>Bedömningssamtal</a:t>
          </a:r>
        </a:p>
        <a:p>
          <a:pPr marL="0" lvl="0" indent="0" algn="ctr" defTabSz="622300">
            <a:lnSpc>
              <a:spcPct val="90000"/>
            </a:lnSpc>
            <a:spcBef>
              <a:spcPct val="0"/>
            </a:spcBef>
            <a:spcAft>
              <a:spcPct val="35000"/>
            </a:spcAft>
            <a:buNone/>
          </a:pPr>
          <a:r>
            <a:rPr lang="sv-SE" sz="1000" kern="1200">
              <a:solidFill>
                <a:sysClr val="window" lastClr="FFFFFF"/>
              </a:solidFill>
              <a:latin typeface="Times New Roman"/>
              <a:ea typeface="+mn-ea"/>
              <a:cs typeface="+mn-cs"/>
            </a:rPr>
            <a:t>- Uppföljning</a:t>
          </a:r>
        </a:p>
        <a:p>
          <a:pPr marL="0" lvl="0" indent="0" algn="ctr" defTabSz="622300">
            <a:lnSpc>
              <a:spcPct val="90000"/>
            </a:lnSpc>
            <a:spcBef>
              <a:spcPct val="0"/>
            </a:spcBef>
            <a:spcAft>
              <a:spcPct val="35000"/>
            </a:spcAft>
            <a:buNone/>
          </a:pPr>
          <a:r>
            <a:rPr lang="sv-SE" sz="1000" kern="1200">
              <a:solidFill>
                <a:sysClr val="window" lastClr="FFFFFF"/>
              </a:solidFill>
              <a:latin typeface="Times New Roman"/>
              <a:ea typeface="+mn-ea"/>
              <a:cs typeface="+mn-cs"/>
            </a:rPr>
            <a:t>- Avstämning av hur uppdraget utförts</a:t>
          </a:r>
        </a:p>
        <a:p>
          <a:pPr marL="0" lvl="0" indent="0" algn="ctr" defTabSz="622300">
            <a:lnSpc>
              <a:spcPct val="90000"/>
            </a:lnSpc>
            <a:spcBef>
              <a:spcPct val="0"/>
            </a:spcBef>
            <a:spcAft>
              <a:spcPct val="35000"/>
            </a:spcAft>
            <a:buNone/>
          </a:pPr>
          <a:r>
            <a:rPr lang="sv-SE" sz="1000" kern="1200">
              <a:solidFill>
                <a:schemeClr val="bg1"/>
              </a:solidFill>
              <a:latin typeface="Times New Roman"/>
              <a:ea typeface="+mn-ea"/>
              <a:cs typeface="+mn-cs"/>
            </a:rPr>
            <a:t>- Lönekriterier för kommande år</a:t>
          </a:r>
        </a:p>
      </dsp:txBody>
      <dsp:txXfrm>
        <a:off x="-59298" y="1481402"/>
        <a:ext cx="1478889" cy="931286"/>
      </dsp:txXfrm>
    </dsp:sp>
    <dsp:sp modelId="{17E1C1C1-0A42-485F-BCFA-9546D5FC56C2}">
      <dsp:nvSpPr>
        <dsp:cNvPr id="0" name=""/>
        <dsp:cNvSpPr/>
      </dsp:nvSpPr>
      <dsp:spPr>
        <a:xfrm>
          <a:off x="727533" y="411582"/>
          <a:ext cx="2523064" cy="2523064"/>
        </a:xfrm>
        <a:custGeom>
          <a:avLst/>
          <a:gdLst/>
          <a:ahLst/>
          <a:cxnLst/>
          <a:rect l="0" t="0" r="0" b="0"/>
          <a:pathLst>
            <a:path>
              <a:moveTo>
                <a:pt x="22782" y="1022865"/>
              </a:moveTo>
              <a:arcTo wR="1261532" hR="1261532" stAng="11454324" swAng="884708"/>
            </a:path>
          </a:pathLst>
        </a:custGeom>
        <a:noFill/>
        <a:ln w="25400" cap="flat" cmpd="sng" algn="ctr">
          <a:solidFill>
            <a:srgbClr val="008391"/>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8936634EC740B888D38CC1484A0656"/>
        <w:category>
          <w:name w:val="Allmänt"/>
          <w:gallery w:val="placeholder"/>
        </w:category>
        <w:types>
          <w:type w:val="bbPlcHdr"/>
        </w:types>
        <w:behaviors>
          <w:behavior w:val="content"/>
        </w:behaviors>
        <w:guid w:val="{6DC28404-023C-42D5-B554-D156895F17AA}"/>
      </w:docPartPr>
      <w:docPartBody>
        <w:p w:rsidR="00264937" w:rsidRDefault="00264937" w:rsidP="00264937">
          <w:pPr>
            <w:pStyle w:val="DB8936634EC740B888D38CC1484A06564"/>
          </w:pPr>
          <w:r w:rsidRPr="003B3131">
            <w:rPr>
              <w:rStyle w:val="Platshllartext"/>
              <w:color w:val="FFFFFF" w:themeColor="background1"/>
            </w:rPr>
            <w:t>[Dokumentnamn]</w:t>
          </w:r>
        </w:p>
      </w:docPartBody>
    </w:docPart>
    <w:docPart>
      <w:docPartPr>
        <w:name w:val="84ADFE2BC20C49D9891A58B834F0E2E6"/>
        <w:category>
          <w:name w:val="Allmänt"/>
          <w:gallery w:val="placeholder"/>
        </w:category>
        <w:types>
          <w:type w:val="bbPlcHdr"/>
        </w:types>
        <w:behaviors>
          <w:behavior w:val="content"/>
        </w:behaviors>
        <w:guid w:val="{4927C2D3-42C2-4E33-B7CA-088FBEFDD87A}"/>
      </w:docPartPr>
      <w:docPartBody>
        <w:p w:rsidR="00264937" w:rsidRDefault="004F2B45" w:rsidP="004F2B45">
          <w:pPr>
            <w:pStyle w:val="84ADFE2BC20C49D9891A58B834F0E2E62"/>
          </w:pPr>
          <w:r w:rsidRPr="00566FAA">
            <w:rPr>
              <w:rStyle w:val="Platshllartext"/>
            </w:rPr>
            <w:t>[Underrubrik]</w:t>
          </w:r>
        </w:p>
      </w:docPartBody>
    </w:docPart>
    <w:docPart>
      <w:docPartPr>
        <w:name w:val="C87CC284D02B40788D2F524CD2AD0997"/>
        <w:category>
          <w:name w:val="Allmänt"/>
          <w:gallery w:val="placeholder"/>
        </w:category>
        <w:types>
          <w:type w:val="bbPlcHdr"/>
        </w:types>
        <w:behaviors>
          <w:behavior w:val="content"/>
        </w:behaviors>
        <w:guid w:val="{8D8E84CF-84AB-43AF-84B4-D7031C09FD32}"/>
      </w:docPartPr>
      <w:docPartBody>
        <w:p w:rsidR="00264937" w:rsidRDefault="00264937">
          <w:r w:rsidRPr="001D3F2C">
            <w:t>[Dokumentnamn]</w:t>
          </w:r>
        </w:p>
      </w:docPartBody>
    </w:docPart>
    <w:docPart>
      <w:docPartPr>
        <w:name w:val="1C1DC9BD48A54634A191BB1AE885B756"/>
        <w:category>
          <w:name w:val="Allmänt"/>
          <w:gallery w:val="placeholder"/>
        </w:category>
        <w:types>
          <w:type w:val="bbPlcHdr"/>
        </w:types>
        <w:behaviors>
          <w:behavior w:val="content"/>
        </w:behaviors>
        <w:guid w:val="{BA419A04-45F6-43C2-9576-A212AA58ECB6}"/>
      </w:docPartPr>
      <w:docPartBody>
        <w:p w:rsidR="00264937" w:rsidRDefault="004F2B45">
          <w:r w:rsidRPr="001D3F2C">
            <w:t>[</w:t>
          </w:r>
          <w:r>
            <w:t>Underrubrik</w:t>
          </w:r>
          <w:r w:rsidRPr="001D3F2C">
            <w:t>]</w:t>
          </w:r>
        </w:p>
      </w:docPartBody>
    </w:docPart>
    <w:docPart>
      <w:docPartPr>
        <w:name w:val="15F13968209A428CB17E1830D72E8658"/>
        <w:category>
          <w:name w:val="Allmänt"/>
          <w:gallery w:val="placeholder"/>
        </w:category>
        <w:types>
          <w:type w:val="bbPlcHdr"/>
        </w:types>
        <w:behaviors>
          <w:behavior w:val="content"/>
        </w:behaviors>
        <w:guid w:val="{27C9FE1B-D483-4EEF-A9ED-B06AF40E12A7}"/>
      </w:docPartPr>
      <w:docPartBody>
        <w:p w:rsidR="00816F91" w:rsidRDefault="005C69FE" w:rsidP="005C69FE">
          <w:pPr>
            <w:pStyle w:val="15F13968209A428CB17E1830D72E8658"/>
          </w:pPr>
          <w:r>
            <w:t>[Dokumentnamn]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45"/>
    <w:rsid w:val="00264937"/>
    <w:rsid w:val="004F2B45"/>
    <w:rsid w:val="00576349"/>
    <w:rsid w:val="005971C0"/>
    <w:rsid w:val="005B23DC"/>
    <w:rsid w:val="005C69FE"/>
    <w:rsid w:val="00816F91"/>
    <w:rsid w:val="00A143F4"/>
    <w:rsid w:val="00B861BA"/>
    <w:rsid w:val="00BA19BD"/>
    <w:rsid w:val="00E54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45"/>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4937"/>
    <w:rPr>
      <w:color w:val="595959" w:themeColor="text1" w:themeTint="A6"/>
    </w:rPr>
  </w:style>
  <w:style w:type="paragraph" w:customStyle="1" w:styleId="15F13968209A428CB17E1830D72E8658">
    <w:name w:val="15F13968209A428CB17E1830D72E8658"/>
    <w:rsid w:val="005C69FE"/>
  </w:style>
  <w:style w:type="paragraph" w:styleId="Underrubrik">
    <w:name w:val="Subtitle"/>
    <w:basedOn w:val="Normal"/>
    <w:next w:val="Normal"/>
    <w:link w:val="UnderrubrikChar"/>
    <w:uiPriority w:val="11"/>
    <w:qFormat/>
    <w:rsid w:val="004F2B45"/>
    <w:pPr>
      <w:numPr>
        <w:ilvl w:val="1"/>
      </w:numPr>
      <w:spacing w:line="276" w:lineRule="auto"/>
    </w:pPr>
    <w:rPr>
      <w:rFonts w:asciiTheme="majorHAnsi" w:hAnsiTheme="majorHAnsi" w:cstheme="minorBidi"/>
      <w:b/>
      <w:color w:val="FFFFFF" w:themeColor="background1"/>
      <w:sz w:val="34"/>
      <w:szCs w:val="24"/>
      <w:lang w:eastAsia="en-US"/>
    </w:rPr>
  </w:style>
  <w:style w:type="character" w:customStyle="1" w:styleId="UnderrubrikChar">
    <w:name w:val="Underrubrik Char"/>
    <w:basedOn w:val="Standardstycketeckensnitt"/>
    <w:link w:val="Underrubrik"/>
    <w:uiPriority w:val="11"/>
    <w:rsid w:val="004F2B45"/>
    <w:rPr>
      <w:rFonts w:asciiTheme="majorHAnsi" w:hAnsiTheme="majorHAnsi"/>
      <w:b/>
      <w:color w:val="FFFFFF" w:themeColor="background1"/>
      <w:sz w:val="34"/>
      <w:szCs w:val="24"/>
      <w:lang w:eastAsia="en-US"/>
    </w:rPr>
  </w:style>
  <w:style w:type="paragraph" w:customStyle="1" w:styleId="84ADFE2BC20C49D9891A58B834F0E2E62">
    <w:name w:val="84ADFE2BC20C49D9891A58B834F0E2E62"/>
    <w:rsid w:val="004F2B45"/>
    <w:pPr>
      <w:numPr>
        <w:ilvl w:val="1"/>
      </w:numPr>
      <w:spacing w:line="276" w:lineRule="auto"/>
    </w:pPr>
    <w:rPr>
      <w:rFonts w:asciiTheme="majorHAnsi" w:hAnsiTheme="majorHAnsi"/>
      <w:b/>
      <w:color w:val="FFFFFF" w:themeColor="background1"/>
      <w:sz w:val="34"/>
      <w:szCs w:val="24"/>
      <w:lang w:eastAsia="en-US"/>
    </w:rPr>
  </w:style>
  <w:style w:type="paragraph" w:customStyle="1" w:styleId="DB8936634EC740B888D38CC1484A06564">
    <w:name w:val="DB8936634EC740B888D38CC1484A06564"/>
    <w:rsid w:val="00264937"/>
    <w:pPr>
      <w:spacing w:after="0" w:line="240" w:lineRule="auto"/>
      <w:contextualSpacing/>
    </w:pPr>
    <w:rPr>
      <w:rFonts w:asciiTheme="majorHAnsi" w:eastAsiaTheme="majorEastAsia" w:hAnsiTheme="majorHAnsi" w:cstheme="majorBidi"/>
      <w:b/>
      <w:sz w:val="64"/>
      <w:szCs w:val="5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5"/>
        </a:solidFill>
        <a:ln w="9525">
          <a:noFill/>
          <a:miter lim="800000"/>
          <a:headEnd/>
          <a:tailEnd/>
        </a:ln>
      </a:spPr>
      <a:bodyPr rot="0" vert="horz" wrap="square" lIns="234000" tIns="234000" rIns="234000" bIns="23400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5AD5ADA6A524C85DBAB20CB6B377A" ma:contentTypeVersion="9" ma:contentTypeDescription="Skapa ett nytt dokument." ma:contentTypeScope="" ma:versionID="694610f88ed7b3a3d4c64d276577a21b">
  <xsd:schema xmlns:xsd="http://www.w3.org/2001/XMLSchema" xmlns:xs="http://www.w3.org/2001/XMLSchema" xmlns:p="http://schemas.microsoft.com/office/2006/metadata/properties" xmlns:ns3="925daf74-3e39-48a4-9306-628e0fe25ea0" xmlns:ns4="8eb34d25-9793-4a82-bd88-f9ed48082f58" targetNamespace="http://schemas.microsoft.com/office/2006/metadata/properties" ma:root="true" ma:fieldsID="a6208ec4a1093da4433d6b9e9fdc9bcb" ns3:_="" ns4:_="">
    <xsd:import namespace="925daf74-3e39-48a4-9306-628e0fe25ea0"/>
    <xsd:import namespace="8eb34d25-9793-4a82-bd88-f9ed48082f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af74-3e39-48a4-9306-628e0fe25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34d25-9793-4a82-bd88-f9ed48082f5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AD82D8-D6A4-4D57-B335-C9D32270D414}">
  <ds:schemaRefs>
    <ds:schemaRef ds:uri="http://schemas.openxmlformats.org/officeDocument/2006/bibliography"/>
  </ds:schemaRefs>
</ds:datastoreItem>
</file>

<file path=customXml/itemProps3.xml><?xml version="1.0" encoding="utf-8"?>
<ds:datastoreItem xmlns:ds="http://schemas.openxmlformats.org/officeDocument/2006/customXml" ds:itemID="{94F6A112-4FD6-46C0-AC46-1704A8E17E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764ED2-0AB6-4E44-B32C-C4F5D50D9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af74-3e39-48a4-9306-628e0fe25ea0"/>
    <ds:schemaRef ds:uri="8eb34d25-9793-4a82-bd88-f9ed48082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7C6490-ADBD-444D-8A9B-C75AB725FD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1064</Words>
  <Characters>5642</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Uppdragsdialog lärare</vt:lpstr>
    </vt:vector>
  </TitlesOfParts>
  <Company>Park- och naturförvaltningen</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Uppdragsdialog lärare</dc:title>
  <dc:subject>Planeringssamtal</dc:subject>
  <dc:creator>nicoline.blidberg@grundskola.goteborg.se</dc:creator>
  <dc:description/>
  <cp:lastModifiedBy>Frida Norrman</cp:lastModifiedBy>
  <cp:revision>27</cp:revision>
  <cp:lastPrinted>2020-05-28T07:25:00Z</cp:lastPrinted>
  <dcterms:created xsi:type="dcterms:W3CDTF">2022-05-17T13:35:00Z</dcterms:created>
  <dcterms:modified xsi:type="dcterms:W3CDTF">2022-05-17T14:03:00Z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0x010100B425AD5ADA6A524C85DBAB20CB6B377A</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31D0DF989A1D47A5C12588450042220D</vt:lpwstr>
  </property>
  <property fmtid="{D5CDD505-2E9C-101B-9397-08002B2CF9AE}" pid="7" name="SW_DocHWND">
    <vt:r8>330986</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CN=Websrv5/OU=Webservice/O=Göteborgs Kommun</vt:lpwstr>
  </property>
  <property fmtid="{D5CDD505-2E9C-101B-9397-08002B2CF9AE}" pid="17" name="SW_DocumentDB">
    <vt:lpwstr>prod\Grundskola\LIS\Verksamhetshandbok\VerksamhGrunds.nsf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